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 xml:space="preserve">Программа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открытого  конкурса  с международным участием на архитектурную концепцию реновации с приспособлением к современному использованию Старого железнодорожного моста через реку Преголю в составе комплекса Музея Мирового океана  в г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>.</w:t>
      </w: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Калининграде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Росси</w:t>
      </w: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я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 xml:space="preserve">История вопроса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cs="Arial Narrow" w:hAnsi="Arial Narrow" w:eastAsia="Arial Narrow"/>
          <w:b w:val="1"/>
          <w:bCs w:val="1"/>
          <w:sz w:val="28"/>
          <w:szCs w:val="28"/>
          <w:rtl w:val="0"/>
          <w:lang w:val="ru-RU"/>
        </w:rPr>
        <w:tab/>
        <w:t>Калининград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 xml:space="preserve"> (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быв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Кенигсберг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)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– один из крупнейших городов России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находится на берегу Балтийского моря в устье реки Преголи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является центром одноименной области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расположенной между Польшей и Литвой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 w:cs="Arial Narrow" w:hAnsi="Arial Narrow" w:eastAsia="Arial Narrow"/>
          <w:sz w:val="28"/>
          <w:szCs w:val="28"/>
          <w:rtl w:val="0"/>
          <w:lang w:val="ru-RU"/>
        </w:rPr>
        <w:tab/>
        <w:t>Калининград – столица янтарного края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город моряков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рыбаков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исследователей океана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Калининграде базируется академический флот России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самые крупные учебные парусники – барки «Седов» и «Крузенштерн»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последнее время в городе активно развивается туристический бизнес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Arial Narrow" w:cs="Arial Narrow" w:hAnsi="Arial Narrow" w:eastAsia="Arial Narrow"/>
          <w:sz w:val="28"/>
          <w:szCs w:val="28"/>
          <w:lang w:val="ru-RU"/>
        </w:rPr>
      </w:pPr>
      <w:r>
        <w:rPr>
          <w:rFonts w:ascii="Arial Narrow" w:cs="Arial Narrow" w:hAnsi="Arial Narrow" w:eastAsia="Arial Narrow"/>
          <w:sz w:val="28"/>
          <w:szCs w:val="28"/>
          <w:rtl w:val="0"/>
          <w:lang w:val="ru-RU"/>
        </w:rPr>
        <w:tab/>
        <w:t>Довоенная история города связана с именами великого философа Иммануила Канта и математика Эйлера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родоначальника теории графов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которому принадлежит известная во всем мире задача «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7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кенигсбергских мостов»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cs="Arial Narrow" w:hAnsi="Arial Narrow" w:eastAsia="Arial Narrow"/>
          <w:sz w:val="28"/>
          <w:szCs w:val="28"/>
          <w:lang w:val="en-US"/>
        </w:rPr>
        <w:tab/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В конце </w:t>
      </w:r>
      <w:r>
        <w:rPr>
          <w:rFonts w:ascii="Arial Narrow" w:hAnsi="Arial Narrow"/>
          <w:sz w:val="28"/>
          <w:szCs w:val="28"/>
          <w:rtl w:val="0"/>
          <w:lang w:val="en-US"/>
        </w:rPr>
        <w:t>XIX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–начале </w:t>
      </w:r>
      <w:r>
        <w:rPr>
          <w:rFonts w:ascii="Arial Narrow" w:hAnsi="Arial Narrow"/>
          <w:sz w:val="28"/>
          <w:szCs w:val="28"/>
          <w:rtl w:val="0"/>
          <w:lang w:val="en-US"/>
        </w:rPr>
        <w:t>XX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века в городе были построены два железнодорожных моста через реку Преголю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В </w:t>
      </w:r>
      <w:r>
        <w:rPr>
          <w:rFonts w:ascii="Arial Narrow" w:hAnsi="Arial Narrow"/>
          <w:sz w:val="28"/>
          <w:szCs w:val="28"/>
          <w:rtl w:val="0"/>
          <w:lang w:val="ru-RU"/>
        </w:rPr>
        <w:t>1970-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х годах был возведен эстакадный мост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заменивший часть малых мостов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Территория Музея Мирового океана располагается между двумя действующими мостами и включает в себя один не действующий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Музей ставит своей целью его возрождение</w:t>
      </w:r>
      <w:r>
        <w:rPr>
          <w:rFonts w:ascii="Arial Narrow" w:hAnsi="Arial Narrow"/>
          <w:sz w:val="28"/>
          <w:szCs w:val="28"/>
          <w:rtl w:val="0"/>
          <w:lang w:val="en-US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 xml:space="preserve">Музей Мирового океана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 xml:space="preserve">далее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- </w:t>
      </w:r>
      <w:r>
        <w:rPr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ММО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ru-RU"/>
        </w:rPr>
        <w:t>)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 – единственный в России маринистический </w:t>
      </w:r>
      <w:r>
        <w:rPr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музейный комплекс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основан в 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1990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г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расположен на набережной р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Преголи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В состав музейного берегового комплекса входят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"http://world-ocean.ru/ru/mir-okeana-prikosnovenie"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Главный корпус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где представлены экспозиции «Глубина» и «Мир океана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-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прикосновение»  с  аквариумами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коллекциями раковин морских моллюсков и кораллов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геологических и палеонтологических образцов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;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"http://world-ocean.ru/ru/morskoj-kenigsberg-kliningrad"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выставочные корпуса «Морской Кёнигсберг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Калининград» и «Пакгауз»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павильон Военно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морского центра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"http://world-ocean.ru/ru/kub-vody"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«Куб воды»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Музею также принадлежат возрожденные памятники архитектуры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XIX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века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находящиеся в черте исторического центра города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"http://world-ocean.ru/ru/velikoe-posolstvo"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Королевские ворота</w:t>
      </w:r>
      <w:r>
        <w:rPr/>
        <w:fldChar w:fldCharType="end" w:fldLock="0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 и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"http://world-ocean.ru/ru/korabelnoe-voskresene"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Фридрихсбургские ворота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rtl w:val="0"/>
          <w:lang w:val="ru-RU"/>
        </w:rPr>
        <w:tab/>
        <w:t>Музеем создана Набережная исторического флота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у причала которой ошвартованы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самое крупное  в мире </w: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instrText xml:space="preserve"> HYPERLINK "http://world-ocean.ru/ru/vityaz"</w:instrTex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separate" w:fldLock="0"/>
      </w:r>
      <w:r>
        <w:rPr>
          <w:rStyle w:val="Hyperlink.1"/>
          <w:rFonts w:ascii="Arial Narrow" w:hAnsi="Arial Narrow" w:hint="default"/>
          <w:color w:val="000000"/>
          <w:sz w:val="26"/>
          <w:szCs w:val="26"/>
          <w:u w:val="none" w:color="000000"/>
          <w:rtl w:val="0"/>
          <w:lang w:val="ru-RU"/>
        </w:rPr>
        <w:t>научно</w:t>
      </w:r>
      <w:r>
        <w:rPr>
          <w:rStyle w:val="Hyperlink.1"/>
          <w:rFonts w:ascii="Arial Narrow" w:hAnsi="Arial Narrow"/>
          <w:color w:val="000000"/>
          <w:sz w:val="26"/>
          <w:szCs w:val="26"/>
          <w:u w:val="none" w:color="000000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исследовательское судно</w:t>
      </w:r>
      <w:r>
        <w:rPr>
          <w:rStyle w:val="Hyperlink.1"/>
          <w:rFonts w:ascii="Arial Narrow" w:hAnsi="Arial Narrow"/>
          <w:color w:val="000000"/>
          <w:sz w:val="26"/>
          <w:szCs w:val="26"/>
          <w:u w:val="none" w:color="000000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музей «Витязь»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  <w:lang w:val="ru-RU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единственное в мире </w: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instrText xml:space="preserve"> HYPERLINK "http://world-ocean.ru/ru/kosmonavt-viktor-patsaev"</w:instrTex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separate" w:fldLock="0"/>
      </w:r>
      <w:r>
        <w:rPr>
          <w:rStyle w:val="Hyperlink.1"/>
          <w:rFonts w:ascii="Arial Narrow" w:hAnsi="Arial Narrow" w:hint="default"/>
          <w:color w:val="000000"/>
          <w:sz w:val="26"/>
          <w:szCs w:val="26"/>
          <w:u w:val="none" w:color="000000"/>
          <w:rtl w:val="0"/>
          <w:lang w:val="ru-RU"/>
        </w:rPr>
        <w:t>судно космической связи «Космонавт Виктор Пацаев»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имеющее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  <w:lang w:val="ru-RU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музейную экспозицию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begin" w:fldLock="0"/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instrText xml:space="preserve"> HYPERLINK "http://world-ocean.ru/ru/srt-129"</w:instrText>
      </w:r>
      <w:r>
        <w:rPr>
          <w:rStyle w:val="Hyperlink.1"/>
          <w:rFonts w:ascii="Arial Narrow" w:cs="Arial Narrow" w:hAnsi="Arial Narrow" w:eastAsia="Arial Narrow"/>
          <w:color w:val="000000"/>
          <w:sz w:val="26"/>
          <w:szCs w:val="26"/>
          <w:u w:val="none" w:color="000000"/>
          <w:lang w:val="ru-RU"/>
        </w:rPr>
        <w:fldChar w:fldCharType="separate" w:fldLock="0"/>
      </w:r>
      <w:r>
        <w:rPr>
          <w:rStyle w:val="Hyperlink.1"/>
          <w:rFonts w:ascii="Arial Narrow" w:hAnsi="Arial Narrow" w:hint="default"/>
          <w:color w:val="000000"/>
          <w:sz w:val="26"/>
          <w:szCs w:val="26"/>
          <w:u w:val="none" w:color="000000"/>
          <w:rtl w:val="0"/>
          <w:lang w:val="ru-RU"/>
        </w:rPr>
        <w:t>рыболовное судно</w:t>
      </w:r>
      <w:r>
        <w:rPr>
          <w:rStyle w:val="Hyperlink.1"/>
          <w:rFonts w:ascii="Arial Narrow" w:hAnsi="Arial Narrow"/>
          <w:color w:val="000000"/>
          <w:sz w:val="26"/>
          <w:szCs w:val="26"/>
          <w:u w:val="none" w:color="000000"/>
          <w:rtl w:val="0"/>
          <w:lang w:val="ru-RU"/>
        </w:rPr>
        <w:t>-</w:t>
      </w:r>
      <w:r>
        <w:rPr>
          <w:rStyle w:val="Hyperlink.1"/>
          <w:rFonts w:ascii="Arial Narrow" w:hAnsi="Arial Narrow" w:hint="default"/>
          <w:color w:val="000000"/>
          <w:sz w:val="26"/>
          <w:szCs w:val="26"/>
          <w:u w:val="none" w:color="000000"/>
          <w:rtl w:val="0"/>
          <w:lang w:val="ru-RU"/>
        </w:rPr>
        <w:t>музей «СРТ</w:t>
      </w:r>
      <w:r>
        <w:rPr>
          <w:rStyle w:val="Hyperlink.1"/>
          <w:rFonts w:ascii="Arial Narrow" w:hAnsi="Arial Narrow"/>
          <w:color w:val="000000"/>
          <w:sz w:val="26"/>
          <w:szCs w:val="26"/>
          <w:u w:val="none" w:color="000000"/>
          <w:rtl w:val="0"/>
          <w:lang w:val="ru-RU"/>
        </w:rPr>
        <w:t>-129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it-IT"/>
        </w:rPr>
        <w:t>»</w:t>
      </w:r>
      <w:r>
        <w:rPr/>
        <w:fldChar w:fldCharType="end" w:fldLock="0"/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подводная лодка Б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-413.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На судах представлена история исследования и освоения Мирового океана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  <w:tab/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ed220b"/>
        </w:rPr>
      </w:pPr>
      <w:r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rtl w:val="0"/>
        </w:rPr>
        <w:tab/>
        <w:t xml:space="preserve">Старый железнодорожный мост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находится на Набережной исторического флота  ММО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Он давно не используется и существует в частично разобранном состоянии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lang w:val="ru-RU"/>
        </w:rPr>
      </w:pP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Первый стальной и первый поворотный мост в городе был построен в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1860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–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1865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гг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для движения поездов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Вращающаяся южная часть имела длину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15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м и пешеходные трапы по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  <w:lang w:val="ru-RU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обеим сторонам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Мост был действующим до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1929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После ввода в строй нового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более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  <w:lang w:val="ru-RU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современного моста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он стал лишним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но был сохранен на «экстренный случай»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lang w:val="ru-RU"/>
        </w:rPr>
      </w:pPr>
      <w:r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rtl w:val="0"/>
          <w:lang w:val="ru-RU"/>
        </w:rPr>
        <w:tab/>
        <w:t xml:space="preserve"> После войны мост восстановили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используя принцип подъёмного среднего пролёта с использованием механизма коленчатого рычага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Мост стал разводным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lang w:val="ru-RU"/>
        </w:rPr>
      </w:pPr>
      <w:r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  <w:rtl w:val="0"/>
          <w:lang w:val="ru-RU"/>
        </w:rPr>
        <w:tab/>
        <w:t xml:space="preserve"> Летом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1996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г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в празднование 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300-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летия Российского флота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средний пролёт моста был снят для того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чтобы дать возможность кораблям подойти в центр города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Снятый фрагмент до сих пор лежит на северном пролёте моста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ed220b"/>
          <w:lang w:val="ru-RU"/>
        </w:rPr>
      </w:pP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Мост как памятник науки и техники имеет большое историко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культурное значение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В </w:t>
      </w:r>
      <w:r>
        <w:rPr>
          <w:rStyle w:val="Нет"/>
          <w:rFonts w:ascii="Arial Unicode MS" w:cs="Arial Unicode MS" w:hAnsi="Arial Unicode MS" w:eastAsia="Arial Unicode MS"/>
          <w:color w:val="000000"/>
          <w:sz w:val="26"/>
          <w:szCs w:val="26"/>
          <w:u w:color="000000"/>
          <w:lang w:val="ru-RU"/>
        </w:rPr>
        <w:br w:type="textWrapping"/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настоящее время ММО ведёт активный поиск решений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чтобы сделать мост составной частью  своей экспозиции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ff644e"/>
          <w:sz w:val="26"/>
          <w:szCs w:val="26"/>
          <w:u w:color="ff644e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2.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Градостроительный контекст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По умолчанию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color w:val="2c2c2c"/>
          <w:sz w:val="26"/>
          <w:szCs w:val="26"/>
          <w:u w:color="2c2c2c"/>
          <w:shd w:val="clear" w:color="auto" w:fill="ffffff"/>
          <w:rtl w:val="0"/>
        </w:rPr>
        <w:tab/>
        <w:t>Музей Мирового океана – первый и единственный в стране комплексный морской музей</w:t>
      </w:r>
      <w:r>
        <w:rPr>
          <w:rStyle w:val="Нет"/>
          <w:rFonts w:ascii="Arial Narrow" w:hAnsi="Arial Narrow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>который активно развивается во внешнюю среду</w:t>
      </w:r>
      <w:r>
        <w:rPr>
          <w:rStyle w:val="Нет"/>
          <w:rFonts w:ascii="Arial Narrow" w:hAnsi="Arial Narrow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 xml:space="preserve">являясь мощным драйвером городского </w:t>
      </w:r>
      <w:r>
        <w:rPr>
          <w:rStyle w:val="Нет"/>
          <w:rFonts w:ascii="Arial Unicode MS" w:cs="Arial Unicode MS" w:hAnsi="Arial Unicode MS" w:eastAsia="Arial Unicode MS"/>
          <w:color w:val="2c2c2c"/>
          <w:sz w:val="26"/>
          <w:szCs w:val="26"/>
          <w:u w:color="2c2c2c"/>
          <w:shd w:val="clear" w:color="auto" w:fill="ffffff"/>
        </w:rPr>
        <w:br w:type="textWrapping"/>
      </w:r>
      <w:r>
        <w:rPr>
          <w:rStyle w:val="Нет"/>
          <w:rFonts w:ascii="Arial Narrow" w:hAnsi="Arial Narrow" w:hint="default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>развития Калининграда</w:t>
      </w:r>
      <w:r>
        <w:rPr>
          <w:rStyle w:val="Нет"/>
          <w:rFonts w:ascii="Arial Narrow" w:hAnsi="Arial Narrow"/>
          <w:color w:val="2c2c2c"/>
          <w:sz w:val="26"/>
          <w:szCs w:val="26"/>
          <w:u w:color="2c2c2c"/>
          <w:shd w:val="clear" w:color="auto" w:fill="ffffff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Старый железнодорожный мост – дополнительный ресурс для развития ММО и ревалоризации городской среды на обоих берегах 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Преголи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>Мост в настоящее время существует в частично демонтированном состоянии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практического значения не имеет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но при этом является  ценным историческим объектом 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выдающимся произведением инженерной мысли своего времени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 чем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 частности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писал</w:t>
      </w:r>
      <w:r>
        <w:rPr>
          <w:rStyle w:val="Нет"/>
          <w:rFonts w:ascii="Arial Narrow" w:hAnsi="Arial Narrow"/>
          <w:color w:val="ff0000"/>
          <w:sz w:val="26"/>
          <w:szCs w:val="26"/>
          <w:u w:color="ff0000"/>
          <w:rtl w:val="0"/>
          <w:lang w:val="ru-RU"/>
        </w:rPr>
        <w:t xml:space="preserve">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«Инженерный журнал» №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9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в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1871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г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. 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Санкт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Петербург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)..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 Сегодня мост служит музейным экспонатом ММО под открытым небом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Однако для его возрождения в новом качестве необходимо переосмыслить его функциональное назначение и найти адекватные формы реновации 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использования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>Задача становится особенно актуальной в связи с планами ММО  реконструировать маршрут прогулок великого философа Иммануила Канта в «Философскую тропу»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которая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свяжет комплекс  ММО с важнейшими культурными и рекреационными объектами на другом берегу 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Преголи и на Острове Канта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: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Кафедральным Собором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Музеем изобразительных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искусств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быв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Биржа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Центром подводного наследия «Морское собрание»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быв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Янтарная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Мануфактура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Фридрихсбургскими воротами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С реализацией этого музейного проекта в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2024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г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значительная территория в центре Калининграда имеет перспективу преобразования в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Музейный Квартал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наподобие тех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которые являются достоянием европейских культурных столиц и притягивают толпы туристов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   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</w:rPr>
        <w:tab/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Восстановление в новом качестве Старого железнодорожного моста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находящегося в ключевой точке Набережной исторического флота ММО и связующего ее с объектами на противоположном берегу р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Преголи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становится стратегически важной задачей для формирования  Философской Тропы и развития исторического центра Калининграде в целом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3.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Цель и задачи  конкурса  на архитектурную концепцию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реновации с приспособлением к современному использованию Старого железнодорожного моста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 xml:space="preserve">Цель конкурса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определиться с  концепцией возрождения Старого железнодорожного моста через 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Преголю в качественно новый Музейный мост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 xml:space="preserve">являющийся одновременно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644e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>историческим артефактом с функцией музейного показа</w:t>
      </w:r>
      <w:r>
        <w:rPr>
          <w:rStyle w:val="Нет"/>
          <w:rFonts w:ascii="Arial Narrow" w:hAnsi="Arial Narrow"/>
          <w:sz w:val="26"/>
          <w:szCs w:val="26"/>
          <w:u w:color="ff644e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 xml:space="preserve">пешеходной коммуникацией 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644e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>объектом рекреации</w:t>
      </w:r>
      <w:r>
        <w:rPr>
          <w:rStyle w:val="Нет"/>
          <w:rFonts w:ascii="Arial Narrow" w:hAnsi="Arial Narrow"/>
          <w:sz w:val="26"/>
          <w:szCs w:val="26"/>
          <w:u w:color="ff644e"/>
          <w:rtl w:val="0"/>
          <w:lang w:val="ru-RU"/>
        </w:rPr>
        <w:t xml:space="preserve">.  </w:t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 xml:space="preserve">Он должен служить развитию ММО и исторического центра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644e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644e"/>
          <w:rtl w:val="0"/>
          <w:lang w:val="ru-RU"/>
        </w:rPr>
        <w:t>Калининграда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Задачи конкурса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выявление пула потенциальных участников для привлечения к дальнейшей работе по проектированию Музейного Моста на основе реновации Старого железнодорожного моста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; 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создание банка идей по возможным сценариям приспособления Старого железнодорожного моста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раскрытие потенциала Старого железнодорожного моста как дополнительного ресурса для развития Музея Мирового океана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раскрытие стратегического значения Старого железнодорожного моста для развития исторического центра Калининграда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4.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Конкурсное Задание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Участникам конкурса предлагается разработать фор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эскиз архитектурной концепции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возрождения Старого железнодорожного моста в новом качестве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которое позволит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numPr>
          <w:ilvl w:val="0"/>
          <w:numId w:val="4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сохранить его идентичность и значение «музейного экспоната»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уникального памятника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инженерной мысли 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19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в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и объекта музейного показа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обеспечить связь обоих берегов р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Преголи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через которую будет осуществляться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пешеходная коммуникация ММО и проходить маршрут «Философской тропы»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; 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предусмотреть возможность прохождения морских судов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требующих огромной высоты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мостового пролета или инженерного решения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обеспечивающего разводную способность мостовой конструкции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; 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представить сценарий ре</w:t>
      </w:r>
      <w:r>
        <w:rPr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использования Старого железнодорожного моста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например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в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качестве «Музея Мостов»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который будет являться частью комплекса ММО и обладать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самостоятельными выставочными и др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пространствами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необходимыми для его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полноценного функционирования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Возможны и другие сценарии ре</w:t>
      </w:r>
      <w:r>
        <w:rPr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использования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5.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Стратегические принципы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>Создаваемый новый Музейный Мост должен стать «Ожившим Мостом»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многофункциональным объектом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объединяющим функции пешеходной коммуникации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рекреации и музейно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выставочного показа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Мост должен быть открыт для всех желающих и стать значимым средством продвижения инженерного и культурного наследия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связанного с феноменом моста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а также стимулом развития общественно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культурных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 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ч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музейных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функций на противоположной стороне 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Преголи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Музейный мост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являясь историческим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памятником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будет реагировать на проблемы общественного и культурного контекста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поэтому он станет современным объектом культуры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поддерживающим улучшение ситуации в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настоящем и будущем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Инновационное и динамичное общество исследует прошлое и задает вопросы настоящему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чтобы создать будущее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>Новый Музейный Мост должен стать стратегически важным объектом для развития в центре Калининграда Музейного Квартала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объединяющего в единую систему наиболее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значимые в городе музейные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культурные и рекреационные пространства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ff644e"/>
          <w:sz w:val="26"/>
          <w:szCs w:val="26"/>
          <w:u w:color="ff644e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Стратегическая роль нового Музейного Моста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:    </w:t>
      </w: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пешеходная коммуникация и важная часть туристического маршрута «Философская тропа»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исторический памятник и Объект музейного показа ММО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музейное пространство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посвященное феномену Моста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рекреационное пространство с условиями для отдыха и досугового времяпрепровождения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5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стратегический объект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важный для развития ММО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распространения его влияния на другой берег р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Преголи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в перспективе – для формирования Музейного Квартала в центре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Калининграда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По умолчанию A"/>
        <w:jc w:val="both"/>
        <w:rPr>
          <w:rStyle w:val="Нет"/>
          <w:rFonts w:ascii="Arial Narrow" w:cs="Arial Narrow" w:hAnsi="Arial Narrow" w:eastAsia="Arial Narrow"/>
          <w:color w:val="212121"/>
          <w:sz w:val="26"/>
          <w:szCs w:val="26"/>
          <w:u w:color="212121"/>
          <w:shd w:val="clear" w:color="auto" w:fill="ffffff"/>
        </w:rPr>
      </w:pP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Таким образом</w:t>
      </w:r>
      <w:r>
        <w:rPr>
          <w:rStyle w:val="Нет"/>
          <w:rFonts w:ascii="Arial Narrow" w:hAnsi="Arial Narrow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 xml:space="preserve">обновленный Музейный мост должен стать новым знаковым объектом </w:t>
      </w:r>
      <w:r>
        <w:rPr>
          <w:rStyle w:val="Нет"/>
          <w:rFonts w:ascii="Arial Unicode MS" w:cs="Arial Unicode MS" w:hAnsi="Arial Unicode MS" w:eastAsia="Arial Unicode MS"/>
          <w:color w:val="212121"/>
          <w:sz w:val="26"/>
          <w:szCs w:val="26"/>
          <w:u w:color="212121"/>
          <w:shd w:val="clear" w:color="auto" w:fill="ffffff"/>
        </w:rPr>
        <w:br w:type="textWrapping"/>
      </w: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города</w:t>
      </w:r>
      <w:r>
        <w:rPr>
          <w:rStyle w:val="Нет"/>
          <w:rFonts w:ascii="Arial Narrow" w:hAnsi="Arial Narrow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символизирующим связь времен</w:t>
      </w:r>
      <w:r>
        <w:rPr>
          <w:rStyle w:val="Нет"/>
          <w:rFonts w:ascii="Arial Narrow" w:hAnsi="Arial Narrow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связь современной России и исторической Пруссии</w:t>
      </w:r>
      <w:r>
        <w:rPr>
          <w:rStyle w:val="Нет"/>
          <w:rFonts w:ascii="Arial Narrow" w:hAnsi="Arial Narrow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связь российской и европейской культуры</w:t>
      </w:r>
      <w:r>
        <w:rPr>
          <w:rStyle w:val="Нет"/>
          <w:rFonts w:ascii="Arial Narrow" w:hAnsi="Arial Narrow"/>
          <w:i w:val="1"/>
          <w:iCs w:val="1"/>
          <w:color w:val="212121"/>
          <w:sz w:val="26"/>
          <w:szCs w:val="26"/>
          <w:u w:color="212121"/>
          <w:shd w:val="clear" w:color="auto" w:fill="ffffff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6.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Расположение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окружение и пространственные ресурсы реновации и развития Старого железнодорожного моста</w:t>
      </w:r>
    </w:p>
    <w:p>
      <w:pPr>
        <w:pStyle w:val="Текстовый блок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Текстовый блок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ed220b"/>
          <w:sz w:val="26"/>
          <w:szCs w:val="26"/>
          <w:u w:color="ed220b"/>
        </w:rPr>
      </w:pPr>
      <w:r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  <w:tab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Главный подход к Старому железнодорожному мосту организован с Набережной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исторического флота ММО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являющейся доступным для свободного доступа музейным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пространством под открытым небом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объединяющим уникальные экспонаты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 числе которых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: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исторические морские суда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гидросамолет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плавучий маяк и др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color w:val="ed220b"/>
          <w:sz w:val="26"/>
          <w:szCs w:val="26"/>
          <w:u w:color="ed220b"/>
        </w:rPr>
        <w:tab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Мост связывает комплекс ММО с противоположным берегом – Набережной Больших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кранов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где сегодня находятся исторические портовые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1-2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этажные складские сооружения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Территория – общегородская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не благоустроенная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Планируется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что в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2024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г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здесь будет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проложен и благоустроен фрагмент «Философской тропы»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ведущей по направлению к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Острову Канта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>Проект ММО «Философская тропа» подразумевает реконструкцию маршрута прогулок великого философа Иммануила Канта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родившегося в Кенигсберге и никогда не покидавшего его пределы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cs="Arial Narrow" w:hAnsi="Arial Narrow" w:eastAsia="Arial Narrow"/>
          <w:sz w:val="26"/>
          <w:szCs w:val="26"/>
          <w:rtl w:val="0"/>
        </w:rPr>
        <w:tab/>
        <w:t xml:space="preserve">Пространственными ресурсами для реновации Старого железнодорожного моста могут служить остатки его конструктивного остова и прилежащая к ним часть акватории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с учетом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судоходства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а также прилегающие к основанию моста территории обоих берегов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включая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сооружение ДОТа времен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2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Мировой войны на Набережной исторического флота 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исторические портовые сооружения на Набережной Больших кранов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Важно не перекрывать новым строительством пешеходные потоки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следующие по маршрутам музейной Набережной исторического флота и Философской тропы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7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Исходные конкурсные материалы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Исходные конкурсные материалы включают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7.1.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Основные материалы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Условия конкурса</w:t>
      </w:r>
      <w:r>
        <w:rPr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Программу  конкурса с Приложениями 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1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и </w:t>
      </w:r>
      <w:r>
        <w:rPr>
          <w:rFonts w:ascii="Arial Narrow" w:hAnsi="Arial Narrow"/>
          <w:sz w:val="26"/>
          <w:szCs w:val="26"/>
          <w:rtl w:val="0"/>
          <w:lang w:val="ru-RU"/>
        </w:rPr>
        <w:t>2.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7.2.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Дополнительные материалы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карта города Калининград в масштабе </w:t>
      </w:r>
      <w:r>
        <w:rPr>
          <w:rFonts w:ascii="Arial Narrow" w:hAnsi="Arial Narrow"/>
          <w:sz w:val="26"/>
          <w:szCs w:val="26"/>
          <w:rtl w:val="0"/>
          <w:lang w:val="ru-RU"/>
        </w:rPr>
        <w:t>1:50 000;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генплан территории комплекса ММО с Набережной исторического флота со всеми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объектами и с охватом противоположного берега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схема исторического центра «Сердце Калининграда»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;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фото моста и набережной в составе комплекса ММО с разных точек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аэрофотосъемка участка предполагаемой реновации и развития Старого железнодорожного моста с прилегающими территориями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планы перспективного развития района набережной и территории исторического центра Калининграда с учетом маршрута Философской Тропы Иммануила Канта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материалы по истории моста в контексте Кенигсберга 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19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в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.  </w:t>
      </w:r>
    </w:p>
    <w:p>
      <w:pPr>
        <w:pStyle w:val="Текстовый блок A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7.3.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Рабочие материалы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: 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рабочий план №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1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 xml:space="preserve">в масштабе </w:t>
      </w:r>
      <w:r>
        <w:rPr>
          <w:rFonts w:ascii="Arial Narrow" w:hAnsi="Arial Narrow"/>
          <w:sz w:val="26"/>
          <w:szCs w:val="26"/>
          <w:rtl w:val="0"/>
          <w:lang w:val="ru-RU"/>
        </w:rPr>
        <w:t>1:500 (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геоподоснова</w:t>
      </w:r>
      <w:r>
        <w:rPr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Fonts w:ascii="Arial Narrow" w:hAnsi="Arial Narrow" w:hint="default"/>
          <w:sz w:val="26"/>
          <w:szCs w:val="26"/>
          <w:rtl w:val="0"/>
          <w:lang w:val="ru-RU"/>
        </w:rPr>
        <w:t>охватывающая оба берега</w:t>
      </w:r>
      <w:r>
        <w:rPr>
          <w:rFonts w:ascii="Arial Narrow" w:hAnsi="Arial Narrow"/>
          <w:sz w:val="26"/>
          <w:szCs w:val="26"/>
          <w:rtl w:val="0"/>
          <w:lang w:val="ru-RU"/>
        </w:rPr>
        <w:t>);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Fonts w:ascii="Arial Narrow" w:hAnsi="Arial Narrow" w:hint="default"/>
          <w:sz w:val="26"/>
          <w:szCs w:val="26"/>
          <w:rtl w:val="0"/>
          <w:lang w:val="ru-RU"/>
        </w:rPr>
        <w:t>фотографии моста и его окружения с разных точек</w:t>
      </w:r>
      <w:r>
        <w:rPr>
          <w:rFonts w:ascii="Arial Narrow" w:hAnsi="Arial Narrow"/>
          <w:sz w:val="26"/>
          <w:szCs w:val="26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6"/>
        </w:numPr>
        <w:bidi w:val="0"/>
        <w:ind w:right="0"/>
        <w:jc w:val="both"/>
        <w:rPr>
          <w:rFonts w:ascii="Arial Narrow" w:hAnsi="Arial Narrow" w:hint="default"/>
          <w:sz w:val="26"/>
          <w:szCs w:val="26"/>
          <w:rtl w:val="0"/>
          <w:lang w:val="ru-RU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чертежи старого моста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6600"/>
          <w:sz w:val="26"/>
          <w:szCs w:val="26"/>
          <w:u w:color="ff66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7.4.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Программа и Условия Конкурса будут предоставлены в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формате</w:t>
      </w:r>
      <w:r>
        <w:rPr>
          <w:rStyle w:val="Нет"/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 xml:space="preserve"> PDF </w:t>
      </w: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 xml:space="preserve">на сайте 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www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world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ocean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rStyle w:val="Нет"/>
          <w:rFonts w:ascii="Arial Narrow" w:hAnsi="Arial Narrow"/>
          <w:b w:val="1"/>
          <w:bCs w:val="1"/>
          <w:color w:val="000000"/>
          <w:sz w:val="26"/>
          <w:szCs w:val="26"/>
          <w:u w:color="000000"/>
          <w:rtl w:val="0"/>
          <w:lang w:val="en-US"/>
        </w:rPr>
        <w:t>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color w:val="000000"/>
          <w:sz w:val="26"/>
          <w:szCs w:val="26"/>
          <w:u w:color="000000"/>
          <w:rtl w:val="0"/>
          <w:lang w:val="ru-RU"/>
        </w:rPr>
        <w:t>Зарегистрировавшиеся участники получат исходные материалы по почте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указанной при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регистрации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6600"/>
          <w:sz w:val="26"/>
          <w:szCs w:val="26"/>
          <w:u w:color="ff66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8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Требования к материалам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представляемым на конкурс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color w:val="ff0000"/>
          <w:sz w:val="26"/>
          <w:szCs w:val="26"/>
          <w:u w:color="ff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8.1.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Каждый участник может послать на Конкурс только один проект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Проекты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представляющие одну общую концепцию с альтернативными решениями частей проекта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не принимаются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8.2.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Общая концепция проекта всего 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стр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4 (12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кегль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на русском и английском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lang w:val="ru-RU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языках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Формат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: 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W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ord.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8.3.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Состав материалов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представляемых на конкурс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По умолчанию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ed220b"/>
          <w:shd w:val="clear" w:color="auto" w:fill="ffffff"/>
        </w:rPr>
      </w:pP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>Фор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>эскиз концепции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>включающий в себя Генеральный план участка проектирования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ed220b"/>
          <w:shd w:val="clear" w:color="auto" w:fill="ffffff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 xml:space="preserve">планировки 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 xml:space="preserve">М 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 xml:space="preserve">1:200), 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 xml:space="preserve">ключевой разрез 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 xml:space="preserve">М 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>1:200),3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 xml:space="preserve">д визуализации проектных решений в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ed220b"/>
          <w:shd w:val="clear" w:color="auto" w:fill="ffffff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>количестве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ed220b"/>
          <w:shd w:val="clear" w:color="auto" w:fill="ffffff"/>
          <w:rtl w:val="0"/>
          <w:lang w:val="ru-RU"/>
        </w:rPr>
        <w:t>необходимом для полноценного восприятия предложенных концептуальных идей</w:t>
      </w:r>
      <w:r>
        <w:rPr>
          <w:rStyle w:val="Нет"/>
          <w:rFonts w:ascii="Arial Narrow" w:hAnsi="Arial Narrow"/>
          <w:sz w:val="26"/>
          <w:szCs w:val="26"/>
          <w:u w:color="ed220b"/>
          <w:shd w:val="clear" w:color="auto" w:fill="ffffff"/>
          <w:rtl w:val="0"/>
          <w:lang w:val="ru-RU"/>
        </w:rPr>
        <w:t>.</w:t>
      </w:r>
    </w:p>
    <w:p>
      <w:pPr>
        <w:pStyle w:val="По умолчанию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8.4.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Оформление работ и подача проектов участниками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: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8.4.1. 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Конкурсные материалы подаются участниками Конкурса под шифрами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далее – шифр участника Конкурса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Шифр участника Конкурса – это произвольная комбинация из шести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арабских цифр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(1234567890).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Шифры участники Конкурса присваивают себе сами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Конкурсные материалы предоставляются в виде цифровых материалов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● Макет альбома формата 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3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горизонтальной ориентации в виде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PDF-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файла с наиболее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полной информацией о проекте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5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полос с расширением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*PDF.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Формат листа 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3,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разрешение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72-dpi.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Размер файла 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100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МБ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Название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PDF-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файла должно иметь вид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album 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XXX,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XX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 -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шифр Участника Конкурса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● Презентация в виде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PDF-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файла с основными изображениями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схемами и информационными посылами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Объем не более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слайдов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Разрешение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300 </w:t>
      </w:r>
      <w:r>
        <w:rPr>
          <w:rStyle w:val="Нет"/>
          <w:rFonts w:ascii="Arial Narrow" w:hAnsi="Arial Narrow"/>
          <w:sz w:val="26"/>
          <w:szCs w:val="26"/>
          <w:rtl w:val="0"/>
          <w:lang w:val="de-DE"/>
        </w:rPr>
        <w:t>dpi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Размер файла 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100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МБ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● Макет планшета размера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1000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1400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вертикальной ориентации в виде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PDF-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файла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Макет должен содержать графические материалы и необходимую текстовую частью для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lang w:val="ru-RU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использования на выставке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русск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англ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.). 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Название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PDF-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файла должно иметь вид 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boards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_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XXX,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XX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– шифр Участника Конкурса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Размер файла 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200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МБ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● Подборки всех основных изображений в хорошем качестве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(JPEG-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файлы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размером не меньше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15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20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см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с разрешением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300 </w:t>
      </w:r>
      <w:r>
        <w:rPr>
          <w:rStyle w:val="Нет"/>
          <w:rFonts w:ascii="Arial Narrow" w:hAnsi="Arial Narrow"/>
          <w:sz w:val="26"/>
          <w:szCs w:val="26"/>
          <w:rtl w:val="0"/>
          <w:lang w:val="de-DE"/>
        </w:rPr>
        <w:t>dpi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Название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JPEG-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файлов должно иметь вид 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image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_1_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XX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где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XX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XX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– шифр Участника Конкурса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1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– порядковый номер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lang w:val="ru-RU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изображения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Всего не более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5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изображений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8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.4.2.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Цифровые материалы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альбом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презентация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планшет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отдельные изображения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),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lang w:val="ru-RU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отправляются на адрес электронной почты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en-US"/>
        </w:rPr>
        <w:t>bridge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ru-RU"/>
        </w:rPr>
        <w:t>@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en-US"/>
        </w:rPr>
        <w:t>world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ru-RU"/>
        </w:rPr>
        <w:t>-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en-US"/>
        </w:rPr>
        <w:t>ocean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ru-RU"/>
        </w:rPr>
        <w:t>.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ed220b"/>
          <w:rtl w:val="0"/>
          <w:lang w:val="en-US"/>
        </w:rPr>
        <w:t>ru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 не позднее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23:59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 xml:space="preserve">ч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>01.06.2019.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 Пакет цифровых материалов должен представлять собой архив 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(ZIP, RAR),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lang w:val="ru-RU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названный следующим образом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 X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ХХ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XXX (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по шифру Участника Конкурса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).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rtl w:val="0"/>
          <w:lang w:val="ru-RU"/>
        </w:rPr>
        <w:t xml:space="preserve">9.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rtl w:val="0"/>
          <w:lang w:val="ru-RU"/>
        </w:rPr>
        <w:t>Адрес и контакты Организатора</w:t>
      </w:r>
    </w:p>
    <w:p>
      <w:pPr>
        <w:pStyle w:val="Текстовый блок A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Музей Мирового океана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г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Калининград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Набережная Петра Великого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, 1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Тел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.: + 7 (4012) 53 17 44, 34 02 44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www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world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-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ocean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/>
          <w:sz w:val="26"/>
          <w:szCs w:val="26"/>
          <w:rtl w:val="0"/>
          <w:lang w:val="en-US"/>
        </w:rPr>
        <w:t>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Электронная почта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0000"/>
          <w:sz w:val="26"/>
          <w:szCs w:val="26"/>
          <w:u w:val="single" w:color="ff0000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"mailto:competition@world-ocean.ru"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ru-RU"/>
        </w:rPr>
        <w:t>bridge@world-ocean.ru</w:t>
      </w:r>
      <w:r>
        <w:rPr/>
        <w:fldChar w:fldCharType="end" w:fldLock="0"/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0000"/>
          <w:sz w:val="26"/>
          <w:szCs w:val="26"/>
          <w:u w:val="single" w:color="ff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ru-RU"/>
        </w:rPr>
        <w:t>10.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>Приложения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ru-RU"/>
        </w:rPr>
        <w:t xml:space="preserve">10.1.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 xml:space="preserve">Приложение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ru-RU"/>
        </w:rPr>
        <w:t xml:space="preserve">No 1. 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>Форма заявки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ЗАЯВКА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заполняется на бланке организации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для юридических лиц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))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НА УЧАСТИЕ В АРХИТЕКТУРНОМ КОНКУРСЕ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 xml:space="preserve">на архитектурную концепцию реновации с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приспособлением к современному использованию Старого железнодорожного моста через реку Преголю в составе комплекса Музея Мирового океана  в г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Калининграде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rtl w:val="0"/>
          <w:lang w:val="ru-RU"/>
        </w:rPr>
        <w:t>Россия</w:t>
      </w:r>
      <w:r>
        <w:rPr>
          <w:rStyle w:val="Нет"/>
          <w:rFonts w:ascii="Arial Narrow" w:hAnsi="Arial Narrow"/>
          <w:sz w:val="26"/>
          <w:szCs w:val="26"/>
          <w:rtl w:val="0"/>
          <w:lang w:val="ru-RU"/>
        </w:rPr>
        <w:t>.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val="single" w:color="ff0000"/>
        </w:rPr>
      </w:pP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       Данные компании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заполняется только юридическими лицами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)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       Наименование компании</w:t>
      </w:r>
    </w:p>
    <w:p>
      <w:pPr>
        <w:pStyle w:val="Текстовый блок A"/>
        <w:ind w:firstLine="426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Почтовый адрес и телефон компании</w:t>
      </w:r>
    </w:p>
    <w:p>
      <w:pPr>
        <w:pStyle w:val="Текстовый блок A"/>
        <w:ind w:firstLine="426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Данные лидера авторского коллектива или автора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если он участвует в конкурсе как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0000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физическое лицо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: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       ФИО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       E-mail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       Мобильный телефон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 xml:space="preserve">Руководитель авторского коллектива ФИО 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>Подпись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ru-RU"/>
        </w:rPr>
        <w:t>10.2.</w:t>
      </w: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 xml:space="preserve">Приложение 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es-ES_tradnl"/>
        </w:rPr>
        <w:t>No 2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ru-RU"/>
        </w:rPr>
        <w:t>.</w:t>
      </w:r>
      <w:r>
        <w:rPr>
          <w:rStyle w:val="Нет"/>
          <w:rFonts w:ascii="Arial Narrow" w:hAnsi="Arial Narrow"/>
          <w:b w:val="1"/>
          <w:bCs w:val="1"/>
          <w:sz w:val="26"/>
          <w:szCs w:val="26"/>
          <w:u w:color="ff0000"/>
          <w:rtl w:val="0"/>
          <w:lang w:val="es-ES_tradnl"/>
        </w:rPr>
        <w:t xml:space="preserve">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Заполняется участниками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награжденными денежными премиями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Форма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заполняется на бланке организации 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(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для юридических лиц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))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СОГЛАСИЕ НА ПЕРЕДАЧУ АВТОРСКИХ ПРАВ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Заявляем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что творческую работу над проектом для открытого архитектурного Конкурса с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0000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международным участием на концепцию реновации с приспособлением к современному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0000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использованию Старого железнодорожного моста через реку Преголю в составе комплекса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0000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Музея Мирового океана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г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Калининград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Россия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.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Коллектив авторов в составе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: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Руководитель авторского коллектива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: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Члены авторского коллектива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: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    Настоящим соглашением гарантируем отсутствие в разработанных документах элементов или графических материалов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права на которые принадлежат третьим лицам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 xml:space="preserve">и возможных претензии со стороны третьих лиц и выявляем согласие на передачу исключительных </w:t>
      </w:r>
      <w:r>
        <w:rPr>
          <w:rStyle w:val="Нет"/>
          <w:rFonts w:ascii="Arial Unicode MS" w:cs="Arial Unicode MS" w:hAnsi="Arial Unicode MS" w:eastAsia="Arial Unicode MS"/>
          <w:sz w:val="26"/>
          <w:szCs w:val="26"/>
          <w:u w:color="ff0000"/>
        </w:rPr>
        <w:br w:type="textWrapping"/>
      </w:r>
      <w:r>
        <w:rPr>
          <w:rStyle w:val="Нет"/>
          <w:rFonts w:ascii="Arial Narrow" w:hAnsi="Arial Narrow" w:hint="default"/>
          <w:sz w:val="26"/>
          <w:szCs w:val="26"/>
          <w:u w:color="ff0000"/>
          <w:rtl w:val="0"/>
          <w:lang w:val="ru-RU"/>
        </w:rPr>
        <w:t>авторских прав проекта Заказчику Конкурса</w:t>
      </w:r>
      <w:r>
        <w:rPr>
          <w:rStyle w:val="Нет"/>
          <w:rFonts w:ascii="Arial Narrow" w:hAnsi="Arial Narrow"/>
          <w:sz w:val="26"/>
          <w:szCs w:val="26"/>
          <w:u w:color="ff0000"/>
          <w:rtl w:val="0"/>
          <w:lang w:val="ru-RU"/>
        </w:rPr>
        <w:t>.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</w:p>
    <w:p>
      <w:pPr>
        <w:pStyle w:val="Текстовый блок A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 xml:space="preserve">Руководитель авторского коллектива ФИО 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sz w:val="26"/>
          <w:szCs w:val="26"/>
          <w:u w:color="ff0000"/>
        </w:rPr>
      </w:pPr>
      <w:r>
        <w:rPr>
          <w:rStyle w:val="Нет"/>
          <w:rFonts w:ascii="Arial Narrow" w:hAnsi="Arial Narrow" w:hint="default"/>
          <w:b w:val="1"/>
          <w:bCs w:val="1"/>
          <w:sz w:val="26"/>
          <w:szCs w:val="26"/>
          <w:u w:color="ff0000"/>
          <w:rtl w:val="0"/>
          <w:lang w:val="ru-RU"/>
        </w:rPr>
        <w:t>Подпись</w:t>
      </w:r>
    </w:p>
    <w:p>
      <w:pPr>
        <w:pStyle w:val="Текстовый блок A"/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0000"/>
          <w:sz w:val="26"/>
          <w:szCs w:val="26"/>
          <w:u w:val="single" w:color="ff0000"/>
        </w:rPr>
      </w:pPr>
    </w:p>
    <w:p>
      <w:pPr>
        <w:pStyle w:val="Текстовый блок A"/>
        <w:rPr>
          <w:rStyle w:val="Нет"/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Нет"/>
          <w:rFonts w:ascii="Arial Narrow" w:cs="Arial Narrow" w:hAnsi="Arial Narrow" w:eastAsia="Arial Narrow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1" w:hanging="26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2" w:hanging="26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4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2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0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4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81" w:hanging="26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984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984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9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 Narrow" w:cs="Arial Narrow" w:hAnsi="Arial Narrow" w:eastAsia="Arial Narrow"/>
      <w:color w:val="000000"/>
      <w:sz w:val="26"/>
      <w:szCs w:val="26"/>
      <w:u w:val="none" w:color="000000"/>
    </w:r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basedOn w:val="Нет"/>
    <w:next w:val="Hyperlink.1"/>
    <w:rPr>
      <w:rFonts w:ascii="Arial Narrow" w:cs="Arial Narrow" w:hAnsi="Arial Narrow" w:eastAsia="Arial Narrow"/>
      <w:color w:val="000000"/>
      <w:sz w:val="26"/>
      <w:szCs w:val="26"/>
      <w:u w:val="none" w:color="000000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Тире">
    <w:name w:val="Тире"/>
    <w:pPr>
      <w:numPr>
        <w:numId w:val="3"/>
      </w:numPr>
    </w:pPr>
  </w:style>
  <w:style w:type="character" w:styleId="Hyperlink.2">
    <w:name w:val="Hyperlink.2"/>
    <w:basedOn w:val="Нет"/>
    <w:next w:val="Hyperlink.2"/>
    <w:rPr>
      <w:rFonts w:ascii="Arial Narrow" w:cs="Arial Narrow" w:hAnsi="Arial Narrow" w:eastAsia="Arial Narrow"/>
      <w:color w:val="000000"/>
      <w:sz w:val="26"/>
      <w:szCs w:val="26"/>
      <w:u w:val="single"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