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rPr>
          <w:rFonts w:ascii="Arial" w:cs="Arial" w:hAnsi="Arial" w:eastAsia="Arial"/>
          <w:b w:val="1"/>
          <w:bCs w:val="1"/>
          <w:sz w:val="24"/>
          <w:szCs w:val="24"/>
        </w:rPr>
      </w:pPr>
      <w:r>
        <w:rPr>
          <w:rFonts w:ascii="Arial" w:hAnsi="Arial"/>
          <w:b w:val="1"/>
          <w:bCs w:val="1"/>
          <w:sz w:val="24"/>
          <w:szCs w:val="24"/>
          <w:rtl w:val="0"/>
          <w:lang w:val="en-US"/>
        </w:rPr>
        <w:t xml:space="preserve">THE </w:t>
      </w:r>
      <w:r>
        <w:rPr>
          <w:rFonts w:ascii="Arial" w:hAnsi="Arial"/>
          <w:b w:val="1"/>
          <w:bCs w:val="1"/>
          <w:sz w:val="24"/>
          <w:szCs w:val="24"/>
          <w:rtl w:val="0"/>
          <w:lang w:val="ru-RU"/>
        </w:rPr>
        <w:t xml:space="preserve">OPEN COMPETITION WITH INTERNATIONAL PARTICIPATION FOR AN ARCHITECTURAL CONCEPT OF RENOVATION AND </w:t>
      </w:r>
      <w:r>
        <w:rPr>
          <w:rFonts w:ascii="Arial" w:hAnsi="Arial"/>
          <w:b w:val="1"/>
          <w:bCs w:val="1"/>
          <w:sz w:val="24"/>
          <w:szCs w:val="24"/>
          <w:rtl w:val="0"/>
          <w:lang w:val="en-US"/>
        </w:rPr>
        <w:t>ACTUAL</w:t>
      </w:r>
      <w:r>
        <w:rPr>
          <w:rFonts w:ascii="Arial" w:hAnsi="Arial"/>
          <w:b w:val="1"/>
          <w:bCs w:val="1"/>
          <w:sz w:val="24"/>
          <w:szCs w:val="24"/>
          <w:rtl w:val="0"/>
          <w:lang w:val="en-US"/>
        </w:rPr>
        <w:t xml:space="preserve"> USE ADAPTATION </w:t>
      </w:r>
      <w:r>
        <w:rPr>
          <w:rFonts w:ascii="Arial" w:hAnsi="Arial"/>
          <w:b w:val="1"/>
          <w:bCs w:val="1"/>
          <w:sz w:val="24"/>
          <w:szCs w:val="24"/>
          <w:rtl w:val="0"/>
          <w:lang w:val="ru-RU"/>
        </w:rPr>
        <w:t>OF THE OLD RAILWAY BRIDGE</w:t>
      </w:r>
      <w:r>
        <w:rPr>
          <w:rFonts w:ascii="Arial" w:hAnsi="Arial"/>
          <w:b w:val="1"/>
          <w:bCs w:val="1"/>
          <w:sz w:val="24"/>
          <w:szCs w:val="24"/>
          <w:rtl w:val="0"/>
          <w:lang w:val="en-US"/>
        </w:rPr>
        <w:t xml:space="preserve"> </w:t>
      </w:r>
      <w:r>
        <w:rPr>
          <w:rFonts w:ascii="Arial" w:hAnsi="Arial"/>
          <w:b w:val="1"/>
          <w:bCs w:val="1"/>
          <w:sz w:val="24"/>
          <w:szCs w:val="24"/>
          <w:rtl w:val="0"/>
          <w:lang w:val="ru-RU"/>
        </w:rPr>
        <w:t>OVER THE PREGOL RIVER AS A PART OF THE MUSEUM OF THE WORLD OCEAN IN KALININGRAD, RUSSIAN FEDERATION</w:t>
      </w: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b w:val="1"/>
          <w:bCs w:val="1"/>
          <w:sz w:val="24"/>
          <w:szCs w:val="24"/>
          <w:lang w:val="en-US"/>
        </w:rPr>
      </w:pPr>
    </w:p>
    <w:p>
      <w:pPr>
        <w:pStyle w:val="Normal.0"/>
        <w:jc w:val="center"/>
        <w:rPr>
          <w:rFonts w:ascii="Arial" w:cs="Arial" w:hAnsi="Arial" w:eastAsia="Arial"/>
          <w:sz w:val="24"/>
          <w:szCs w:val="24"/>
          <w:u w:val="single"/>
          <w:lang w:val="en-US"/>
        </w:rPr>
      </w:pPr>
      <w:r>
        <w:rPr>
          <w:rFonts w:ascii="Arial" w:hAnsi="Arial"/>
          <w:sz w:val="24"/>
          <w:szCs w:val="24"/>
          <w:u w:val="single"/>
          <w:rtl w:val="0"/>
          <w:lang w:val="en-US"/>
        </w:rPr>
        <w:t xml:space="preserve">Moscow-Kaliningrad 2019 </w:t>
      </w:r>
    </w:p>
    <w:p>
      <w:pPr>
        <w:pStyle w:val="Normal.0"/>
        <w:jc w:val="center"/>
        <w:rPr>
          <w:rFonts w:ascii="Arial" w:cs="Arial" w:hAnsi="Arial" w:eastAsia="Arial"/>
          <w:sz w:val="24"/>
          <w:szCs w:val="24"/>
          <w:u w:val="single"/>
          <w:lang w:val="en-US"/>
        </w:rPr>
      </w:pPr>
    </w:p>
    <w:p>
      <w:pPr>
        <w:pStyle w:val="Normal.0"/>
        <w:jc w:val="center"/>
        <w:rPr>
          <w:rFonts w:ascii="Arial" w:cs="Arial" w:hAnsi="Arial" w:eastAsia="Arial"/>
          <w:sz w:val="24"/>
          <w:szCs w:val="24"/>
          <w:u w:val="single"/>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 xml:space="preserve">CONDITIONS of the open </w:t>
      </w:r>
      <w:r>
        <w:rPr>
          <w:rFonts w:ascii="Arial" w:hAnsi="Arial"/>
          <w:b w:val="1"/>
          <w:bCs w:val="1"/>
          <w:color w:val="c0504d"/>
          <w:sz w:val="24"/>
          <w:szCs w:val="24"/>
          <w:rtl w:val="0"/>
          <w:lang w:val="en-US"/>
        </w:rPr>
        <w:t>C</w:t>
      </w:r>
      <w:r>
        <w:rPr>
          <w:rFonts w:ascii="Arial" w:hAnsi="Arial"/>
          <w:b w:val="1"/>
          <w:bCs w:val="1"/>
          <w:sz w:val="24"/>
          <w:szCs w:val="24"/>
          <w:rtl w:val="0"/>
          <w:lang w:val="en-US"/>
        </w:rPr>
        <w:t>ompetition with international participation for an architectural concept of renovation an</w:t>
      </w:r>
      <w:r>
        <w:rPr>
          <w:rFonts w:ascii="Arial" w:hAnsi="Arial"/>
          <w:b w:val="1"/>
          <w:bCs w:val="1"/>
          <w:sz w:val="24"/>
          <w:szCs w:val="24"/>
          <w:rtl w:val="0"/>
          <w:lang w:val="en-US"/>
        </w:rPr>
        <w:t xml:space="preserve">d </w:t>
      </w:r>
      <w:r>
        <w:rPr>
          <w:rFonts w:ascii="Arial" w:hAnsi="Arial"/>
          <w:b w:val="1"/>
          <w:bCs w:val="1"/>
          <w:sz w:val="24"/>
          <w:szCs w:val="24"/>
          <w:rtl w:val="0"/>
          <w:lang w:val="en-US"/>
        </w:rPr>
        <w:t>actual</w:t>
      </w:r>
      <w:r>
        <w:rPr>
          <w:rFonts w:ascii="Arial" w:hAnsi="Arial"/>
          <w:b w:val="1"/>
          <w:bCs w:val="1"/>
          <w:sz w:val="24"/>
          <w:szCs w:val="24"/>
          <w:rtl w:val="0"/>
          <w:lang w:val="en-US"/>
        </w:rPr>
        <w:t xml:space="preserve"> </w:t>
      </w:r>
      <w:r>
        <w:rPr>
          <w:rFonts w:ascii="Arial" w:hAnsi="Arial"/>
          <w:b w:val="1"/>
          <w:bCs w:val="1"/>
          <w:sz w:val="24"/>
          <w:szCs w:val="24"/>
          <w:rtl w:val="0"/>
          <w:lang w:val="en-US"/>
        </w:rPr>
        <w:t>use adaptation the Old Railway Bridge over the Pregol River as a part of the Museum of the World Ocean in Kaliningrad, Russian Federation.</w:t>
      </w: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1. GENERAL CONDITIONS</w:t>
      </w:r>
    </w:p>
    <w:p>
      <w:pPr>
        <w:pStyle w:val="Normal.0"/>
        <w:jc w:val="both"/>
        <w:rPr>
          <w:rFonts w:ascii="Arial" w:cs="Arial" w:hAnsi="Arial" w:eastAsia="Arial"/>
          <w:sz w:val="24"/>
          <w:szCs w:val="24"/>
          <w:lang w:val="en-US"/>
        </w:rPr>
      </w:pPr>
      <w:r>
        <w:rPr>
          <w:rFonts w:ascii="Arial" w:hAnsi="Arial"/>
          <w:sz w:val="24"/>
          <w:szCs w:val="24"/>
          <w:rtl w:val="0"/>
          <w:lang w:val="en-US"/>
        </w:rPr>
        <w:t>1.1. The Program and the Conditions set goals, basic principles; organization, course and summing-up procedure (hereinafter referred to as Competition).</w:t>
      </w:r>
    </w:p>
    <w:p>
      <w:pPr>
        <w:pStyle w:val="Normal.0"/>
        <w:jc w:val="both"/>
        <w:rPr>
          <w:rFonts w:ascii="Arial" w:cs="Arial" w:hAnsi="Arial" w:eastAsia="Arial"/>
          <w:sz w:val="24"/>
          <w:szCs w:val="24"/>
          <w:lang w:val="en-US"/>
        </w:rPr>
      </w:pPr>
      <w:r>
        <w:rPr>
          <w:rFonts w:ascii="Arial" w:hAnsi="Arial"/>
          <w:sz w:val="24"/>
          <w:szCs w:val="24"/>
          <w:rtl w:val="0"/>
          <w:lang w:val="en-US"/>
        </w:rPr>
        <w:t>1.2. The Competition is held on the basis of the Rules for holding architectural competitions approved by the Architects</w:t>
      </w:r>
      <w:r>
        <w:rPr>
          <w:rFonts w:ascii="Arial" w:hAnsi="Arial" w:hint="default"/>
          <w:sz w:val="24"/>
          <w:szCs w:val="24"/>
          <w:rtl w:val="0"/>
          <w:lang w:val="en-US"/>
        </w:rPr>
        <w:t xml:space="preserve">’ </w:t>
      </w:r>
      <w:r>
        <w:rPr>
          <w:rFonts w:ascii="Arial" w:hAnsi="Arial"/>
          <w:sz w:val="24"/>
          <w:szCs w:val="24"/>
          <w:rtl w:val="0"/>
          <w:lang w:val="en-US"/>
        </w:rPr>
        <w:t>Council of Europe and the Union of Architects of the Russian Federation.</w:t>
      </w:r>
    </w:p>
    <w:p>
      <w:pPr>
        <w:pStyle w:val="Normal.0"/>
        <w:jc w:val="both"/>
        <w:rPr>
          <w:rFonts w:ascii="Arial" w:cs="Arial" w:hAnsi="Arial" w:eastAsia="Arial"/>
          <w:sz w:val="24"/>
          <w:szCs w:val="24"/>
          <w:lang w:val="en-US"/>
        </w:rPr>
      </w:pPr>
      <w:r>
        <w:rPr>
          <w:rFonts w:ascii="Arial" w:hAnsi="Arial"/>
          <w:sz w:val="24"/>
          <w:szCs w:val="24"/>
          <w:rtl w:val="0"/>
          <w:lang w:val="en-US"/>
        </w:rPr>
        <w:t>1.3. Any disclosure of information about contents and course of the Competition including publication of projects and Competition results shall be made only after summing up its results.</w:t>
      </w:r>
    </w:p>
    <w:p>
      <w:pPr>
        <w:pStyle w:val="Normal.0"/>
        <w:jc w:val="both"/>
        <w:rPr>
          <w:rFonts w:ascii="Arial" w:cs="Arial" w:hAnsi="Arial" w:eastAsia="Arial"/>
          <w:sz w:val="24"/>
          <w:szCs w:val="24"/>
          <w:lang w:val="en-US"/>
        </w:rPr>
      </w:pPr>
      <w:r>
        <w:rPr>
          <w:rFonts w:ascii="Arial" w:hAnsi="Arial"/>
          <w:sz w:val="24"/>
          <w:szCs w:val="24"/>
          <w:rtl w:val="0"/>
          <w:lang w:val="en-US"/>
        </w:rPr>
        <w:t>1.4. The Competition is a single-round public open competition with international participation.</w:t>
      </w:r>
    </w:p>
    <w:p>
      <w:pPr>
        <w:pStyle w:val="Normal.0"/>
        <w:jc w:val="both"/>
        <w:rPr>
          <w:rFonts w:ascii="Arial" w:cs="Arial" w:hAnsi="Arial" w:eastAsia="Arial"/>
          <w:sz w:val="24"/>
          <w:szCs w:val="24"/>
          <w:lang w:val="en-US"/>
        </w:rPr>
      </w:pPr>
      <w:r>
        <w:rPr>
          <w:rFonts w:ascii="Arial" w:hAnsi="Arial"/>
          <w:sz w:val="24"/>
          <w:szCs w:val="24"/>
          <w:rtl w:val="0"/>
          <w:lang w:val="en-US"/>
        </w:rPr>
        <w:t>1.5. Organizer: the Museum of the World Ocean (hereinafter referred to as MWO).</w:t>
      </w:r>
    </w:p>
    <w:p>
      <w:pPr>
        <w:pStyle w:val="Normal.0"/>
        <w:jc w:val="both"/>
        <w:rPr>
          <w:rFonts w:ascii="Arial" w:cs="Arial" w:hAnsi="Arial" w:eastAsia="Arial"/>
          <w:sz w:val="24"/>
          <w:szCs w:val="24"/>
          <w:lang w:val="en-US"/>
        </w:rPr>
      </w:pPr>
      <w:r>
        <w:rPr>
          <w:rFonts w:ascii="Arial" w:hAnsi="Arial"/>
          <w:sz w:val="24"/>
          <w:szCs w:val="24"/>
          <w:rtl w:val="0"/>
          <w:lang w:val="en-US"/>
        </w:rPr>
        <w:t>1.6. Partner of the Competition: the Kaliningrad Branch of the Union of Architects of the Russian Federation.</w:t>
      </w:r>
    </w:p>
    <w:p>
      <w:pPr>
        <w:pStyle w:val="Normal.0"/>
        <w:jc w:val="both"/>
        <w:rPr>
          <w:rFonts w:ascii="Arial" w:cs="Arial" w:hAnsi="Arial" w:eastAsia="Arial"/>
          <w:sz w:val="24"/>
          <w:szCs w:val="24"/>
          <w:lang w:val="en-US"/>
        </w:rPr>
      </w:pPr>
      <w:r>
        <w:rPr>
          <w:rFonts w:ascii="Arial" w:hAnsi="Arial"/>
          <w:sz w:val="24"/>
          <w:szCs w:val="24"/>
          <w:rtl w:val="0"/>
          <w:lang w:val="en-US"/>
        </w:rPr>
        <w:t>1.7. With participation of the Union of Architects of the Russian Federation.</w:t>
      </w:r>
    </w:p>
    <w:p>
      <w:pPr>
        <w:pStyle w:val="Normal.0"/>
        <w:jc w:val="both"/>
        <w:rPr>
          <w:rFonts w:ascii="Arial" w:cs="Arial" w:hAnsi="Arial" w:eastAsia="Arial"/>
          <w:sz w:val="24"/>
          <w:szCs w:val="24"/>
          <w:lang w:val="en-US"/>
        </w:rPr>
      </w:pPr>
      <w:r>
        <w:rPr>
          <w:rFonts w:ascii="Arial" w:hAnsi="Arial"/>
          <w:sz w:val="24"/>
          <w:szCs w:val="24"/>
          <w:rtl w:val="0"/>
          <w:lang w:val="en-US"/>
        </w:rPr>
        <w:t>1.8. Media partner: www.archi.ru.</w:t>
      </w:r>
    </w:p>
    <w:p>
      <w:pPr>
        <w:pStyle w:val="Normal.0"/>
        <w:jc w:val="both"/>
        <w:rPr>
          <w:rFonts w:ascii="Arial" w:cs="Arial" w:hAnsi="Arial" w:eastAsia="Arial"/>
          <w:sz w:val="24"/>
          <w:szCs w:val="24"/>
          <w:lang w:val="en-US"/>
        </w:rPr>
      </w:pPr>
      <w:r>
        <w:rPr>
          <w:rFonts w:ascii="Arial" w:hAnsi="Arial"/>
          <w:sz w:val="24"/>
          <w:szCs w:val="24"/>
          <w:rtl w:val="0"/>
          <w:lang w:val="en-US"/>
        </w:rPr>
        <w:t>1.9. Patronage: the Ministry of Culture of the Russian Federation, Governor of the Kaliningrad Region.</w:t>
      </w:r>
    </w:p>
    <w:p>
      <w:pPr>
        <w:pStyle w:val="Normal.0"/>
        <w:jc w:val="both"/>
        <w:rPr>
          <w:rFonts w:ascii="Arial" w:cs="Arial" w:hAnsi="Arial" w:eastAsia="Arial"/>
          <w:sz w:val="24"/>
          <w:szCs w:val="24"/>
          <w:lang w:val="en-US"/>
        </w:rPr>
      </w:pPr>
      <w:r>
        <w:rPr>
          <w:rFonts w:ascii="Arial" w:hAnsi="Arial"/>
          <w:sz w:val="24"/>
          <w:szCs w:val="24"/>
          <w:rtl w:val="0"/>
          <w:lang w:val="en-US"/>
        </w:rPr>
        <w:t>1.10. Languages of the Competition: Russian and English.</w:t>
      </w:r>
    </w:p>
    <w:p>
      <w:pPr>
        <w:pStyle w:val="Normal.0"/>
        <w:jc w:val="both"/>
        <w:rPr>
          <w:rFonts w:ascii="Arial" w:cs="Arial" w:hAnsi="Arial" w:eastAsia="Arial"/>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2. THE SUBJECT OF THE COMPETITION</w:t>
      </w:r>
    </w:p>
    <w:p>
      <w:pPr>
        <w:pStyle w:val="Normal.0"/>
        <w:jc w:val="both"/>
        <w:rPr>
          <w:rFonts w:ascii="Arial" w:cs="Arial" w:hAnsi="Arial" w:eastAsia="Arial"/>
          <w:sz w:val="24"/>
          <w:szCs w:val="24"/>
          <w:lang w:val="en-US"/>
        </w:rPr>
      </w:pPr>
      <w:r>
        <w:rPr>
          <w:rFonts w:ascii="Arial" w:hAnsi="Arial"/>
          <w:sz w:val="24"/>
          <w:szCs w:val="24"/>
          <w:rtl w:val="0"/>
          <w:lang w:val="en-US"/>
        </w:rPr>
        <w:t xml:space="preserve">2.1. The subject of the Competition is an architectural concept of renovation and </w:t>
      </w:r>
      <w:r>
        <w:rPr>
          <w:rFonts w:ascii="Arial" w:hAnsi="Arial"/>
          <w:color w:val="c0504d"/>
          <w:sz w:val="24"/>
          <w:szCs w:val="24"/>
          <w:rtl w:val="0"/>
          <w:lang w:val="en-US"/>
        </w:rPr>
        <w:t>actual</w:t>
      </w:r>
      <w:r>
        <w:rPr>
          <w:rFonts w:ascii="Arial" w:hAnsi="Arial"/>
          <w:color w:val="c0504d"/>
          <w:sz w:val="24"/>
          <w:szCs w:val="24"/>
          <w:rtl w:val="0"/>
          <w:lang w:val="en-US"/>
        </w:rPr>
        <w:t xml:space="preserve"> </w:t>
      </w:r>
      <w:r>
        <w:rPr>
          <w:rFonts w:ascii="Arial" w:hAnsi="Arial"/>
          <w:sz w:val="24"/>
          <w:szCs w:val="24"/>
          <w:rtl w:val="0"/>
          <w:lang w:val="en-US"/>
        </w:rPr>
        <w:t>use adaptation of the Old Railway Bridge over the Pregol River as a part of the Museum of the World Ocean in Kaliningrad, Russian Federation.</w:t>
      </w:r>
    </w:p>
    <w:p>
      <w:pPr>
        <w:pStyle w:val="Normal.0"/>
        <w:jc w:val="both"/>
        <w:rPr>
          <w:rFonts w:ascii="Arial" w:cs="Arial" w:hAnsi="Arial" w:eastAsia="Arial"/>
          <w:sz w:val="24"/>
          <w:szCs w:val="24"/>
          <w:lang w:val="en-US"/>
        </w:rPr>
      </w:pPr>
      <w:r>
        <w:rPr>
          <w:rFonts w:ascii="Arial" w:hAnsi="Arial"/>
          <w:sz w:val="24"/>
          <w:szCs w:val="24"/>
          <w:rtl w:val="0"/>
          <w:lang w:val="en-US"/>
        </w:rPr>
        <w:t>Participants of the Competition are to propose an architectural concept for reviving the Old Railway Bridge in a new role thereby:</w:t>
      </w:r>
    </w:p>
    <w:p>
      <w:pPr>
        <w:pStyle w:val="Normal.0"/>
        <w:jc w:val="both"/>
        <w:rPr>
          <w:rFonts w:ascii="Arial" w:cs="Arial" w:hAnsi="Arial" w:eastAsia="Arial"/>
          <w:sz w:val="24"/>
          <w:szCs w:val="24"/>
          <w:lang w:val="en-US"/>
        </w:rPr>
      </w:pPr>
      <w:r>
        <w:rPr>
          <w:rFonts w:ascii="Arial" w:hAnsi="Arial"/>
          <w:sz w:val="24"/>
          <w:szCs w:val="24"/>
          <w:rtl w:val="0"/>
          <w:lang w:val="en-US"/>
        </w:rPr>
        <w:t xml:space="preserve">- Preserving identity and significance of the museum artifact </w:t>
      </w:r>
      <w:r>
        <w:rPr>
          <w:rFonts w:ascii="Arial" w:hAnsi="Arial" w:hint="default"/>
          <w:sz w:val="24"/>
          <w:szCs w:val="24"/>
          <w:rtl w:val="0"/>
          <w:lang w:val="en-US"/>
        </w:rPr>
        <w:t xml:space="preserve">– </w:t>
      </w:r>
      <w:r>
        <w:rPr>
          <w:rFonts w:ascii="Arial" w:hAnsi="Arial"/>
          <w:sz w:val="24"/>
          <w:szCs w:val="24"/>
          <w:rtl w:val="0"/>
          <w:lang w:val="en-US"/>
        </w:rPr>
        <w:t>a unique 19</w:t>
      </w:r>
      <w:r>
        <w:rPr>
          <w:rFonts w:ascii="Arial" w:hAnsi="Arial"/>
          <w:sz w:val="24"/>
          <w:szCs w:val="24"/>
          <w:vertAlign w:val="superscript"/>
          <w:rtl w:val="0"/>
          <w:lang w:val="en-US"/>
        </w:rPr>
        <w:t>th</w:t>
      </w:r>
      <w:r>
        <w:rPr>
          <w:rFonts w:ascii="Arial" w:hAnsi="Arial"/>
          <w:sz w:val="24"/>
          <w:szCs w:val="24"/>
          <w:rtl w:val="0"/>
          <w:lang w:val="en-US"/>
        </w:rPr>
        <w:t>-century monument of engineering and a museum exhibit;</w:t>
      </w:r>
    </w:p>
    <w:p>
      <w:pPr>
        <w:pStyle w:val="Normal.0"/>
        <w:jc w:val="both"/>
        <w:rPr>
          <w:rFonts w:ascii="Arial" w:cs="Arial" w:hAnsi="Arial" w:eastAsia="Arial"/>
          <w:sz w:val="24"/>
          <w:szCs w:val="24"/>
          <w:lang w:val="en-US"/>
        </w:rPr>
      </w:pPr>
      <w:r>
        <w:rPr>
          <w:rFonts w:ascii="Arial" w:hAnsi="Arial"/>
          <w:sz w:val="24"/>
          <w:szCs w:val="24"/>
          <w:rtl w:val="0"/>
          <w:lang w:val="en-US"/>
        </w:rPr>
        <w:t>- Providing links between both banks of the Pregol River for pedestrian communication of the MWO;</w:t>
      </w:r>
    </w:p>
    <w:p>
      <w:pPr>
        <w:pStyle w:val="Normal.0"/>
        <w:jc w:val="both"/>
        <w:rPr>
          <w:rFonts w:ascii="Arial" w:cs="Arial" w:hAnsi="Arial" w:eastAsia="Arial"/>
          <w:sz w:val="24"/>
          <w:szCs w:val="24"/>
          <w:lang w:val="en-US"/>
        </w:rPr>
      </w:pPr>
      <w:r>
        <w:rPr>
          <w:rFonts w:ascii="Arial" w:hAnsi="Arial"/>
          <w:sz w:val="24"/>
          <w:szCs w:val="24"/>
          <w:rtl w:val="0"/>
          <w:lang w:val="en-US"/>
        </w:rPr>
        <w:t>-  Presenting a re-use scenario for a fundamentally new function of the Old Railway Bridge working for development of the MWO and revaluation of the urban environment on both banks of the Pregol River.</w:t>
      </w:r>
    </w:p>
    <w:p>
      <w:pPr>
        <w:pStyle w:val="Normal.0"/>
        <w:jc w:val="both"/>
        <w:rPr>
          <w:rFonts w:ascii="Arial" w:cs="Arial" w:hAnsi="Arial" w:eastAsia="Arial"/>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3. AIMS AND OBJECTIVES</w:t>
      </w:r>
    </w:p>
    <w:p>
      <w:pPr>
        <w:pStyle w:val="Normal.0"/>
        <w:jc w:val="both"/>
        <w:rPr>
          <w:rFonts w:ascii="Arial" w:cs="Arial" w:hAnsi="Arial" w:eastAsia="Arial"/>
          <w:sz w:val="24"/>
          <w:szCs w:val="24"/>
          <w:lang w:val="en-US"/>
        </w:rPr>
      </w:pPr>
      <w:r>
        <w:rPr>
          <w:rFonts w:ascii="Arial" w:hAnsi="Arial"/>
          <w:sz w:val="24"/>
          <w:szCs w:val="24"/>
          <w:rtl w:val="0"/>
          <w:lang w:val="en-US"/>
        </w:rPr>
        <w:t xml:space="preserve">3.1. </w:t>
        <w:tab/>
        <w:t>The aim of the competition is to determine the concept of reviving the Old Railway Bridge over the Pregol River into a new Museum Bridge which is at the same time a historical artifact, pedestrian communication means and an object of recreation. It should work for development of the MWO and the historical centre of Kaliningrad.</w:t>
      </w:r>
    </w:p>
    <w:p>
      <w:pPr>
        <w:pStyle w:val="Normal.0"/>
        <w:jc w:val="both"/>
        <w:rPr>
          <w:rFonts w:ascii="Arial" w:cs="Arial" w:hAnsi="Arial" w:eastAsia="Arial"/>
          <w:sz w:val="24"/>
          <w:szCs w:val="24"/>
          <w:lang w:val="en-US"/>
        </w:rPr>
      </w:pPr>
      <w:r>
        <w:rPr>
          <w:rFonts w:ascii="Arial" w:hAnsi="Arial"/>
          <w:sz w:val="24"/>
          <w:szCs w:val="24"/>
          <w:rtl w:val="0"/>
          <w:lang w:val="en-US"/>
        </w:rPr>
        <w:t>3.2. Objectives of the Competition:</w:t>
      </w:r>
    </w:p>
    <w:p>
      <w:pPr>
        <w:pStyle w:val="Normal.0"/>
        <w:jc w:val="both"/>
        <w:rPr>
          <w:rFonts w:ascii="Arial" w:cs="Arial" w:hAnsi="Arial" w:eastAsia="Arial"/>
          <w:sz w:val="24"/>
          <w:szCs w:val="24"/>
          <w:lang w:val="en-US"/>
        </w:rPr>
      </w:pPr>
      <w:r>
        <w:rPr>
          <w:rFonts w:ascii="Arial" w:hAnsi="Arial"/>
          <w:sz w:val="24"/>
          <w:szCs w:val="24"/>
          <w:rtl w:val="0"/>
          <w:lang w:val="en-US"/>
        </w:rPr>
        <w:t xml:space="preserve">- To determine a pool of potential participants to involve them in the further work at designing the Museum Bridge; </w:t>
      </w:r>
    </w:p>
    <w:p>
      <w:pPr>
        <w:pStyle w:val="Normal.0"/>
        <w:jc w:val="both"/>
        <w:rPr>
          <w:rFonts w:ascii="Arial" w:cs="Arial" w:hAnsi="Arial" w:eastAsia="Arial"/>
          <w:sz w:val="24"/>
          <w:szCs w:val="24"/>
          <w:lang w:val="en-US"/>
        </w:rPr>
      </w:pPr>
      <w:r>
        <w:rPr>
          <w:rFonts w:ascii="Arial" w:hAnsi="Arial"/>
          <w:sz w:val="24"/>
          <w:szCs w:val="24"/>
          <w:rtl w:val="0"/>
          <w:lang w:val="en-US"/>
        </w:rPr>
        <w:t>- To create an idea bank according to the possible scenarios of adapting the Old Railway Bridge;</w:t>
      </w:r>
    </w:p>
    <w:p>
      <w:pPr>
        <w:pStyle w:val="Normal.0"/>
        <w:jc w:val="both"/>
        <w:rPr>
          <w:rFonts w:ascii="Arial" w:cs="Arial" w:hAnsi="Arial" w:eastAsia="Arial"/>
          <w:sz w:val="24"/>
          <w:szCs w:val="24"/>
          <w:lang w:val="en-US"/>
        </w:rPr>
      </w:pPr>
      <w:r>
        <w:rPr>
          <w:rFonts w:ascii="Arial" w:hAnsi="Arial"/>
          <w:sz w:val="24"/>
          <w:szCs w:val="24"/>
          <w:rtl w:val="0"/>
          <w:lang w:val="en-US"/>
        </w:rPr>
        <w:t>- To unlock the potential of the as an extra resource for development of the Museum of the World Ocean;</w:t>
      </w:r>
    </w:p>
    <w:p>
      <w:pPr>
        <w:pStyle w:val="Normal.0"/>
        <w:jc w:val="both"/>
        <w:rPr>
          <w:rFonts w:ascii="Arial" w:cs="Arial" w:hAnsi="Arial" w:eastAsia="Arial"/>
          <w:sz w:val="24"/>
          <w:szCs w:val="24"/>
          <w:lang w:val="en-US"/>
        </w:rPr>
      </w:pPr>
      <w:r>
        <w:rPr>
          <w:rFonts w:ascii="Arial" w:hAnsi="Arial"/>
          <w:sz w:val="24"/>
          <w:szCs w:val="24"/>
          <w:rtl w:val="0"/>
          <w:lang w:val="en-US"/>
        </w:rPr>
        <w:t>- To unlock strategic values of the Old Railway Bridge for development of the historical centre of Kaliningrad.</w:t>
      </w:r>
    </w:p>
    <w:p>
      <w:pPr>
        <w:pStyle w:val="Normal.0"/>
        <w:jc w:val="both"/>
        <w:rPr>
          <w:rFonts w:ascii="Arial" w:cs="Arial" w:hAnsi="Arial" w:eastAsia="Arial"/>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4. CONDITIONS OF PARTICIPATION</w:t>
      </w:r>
    </w:p>
    <w:p>
      <w:pPr>
        <w:pStyle w:val="Normal.0"/>
        <w:jc w:val="both"/>
        <w:rPr>
          <w:rFonts w:ascii="Arial" w:cs="Arial" w:hAnsi="Arial" w:eastAsia="Arial"/>
          <w:sz w:val="24"/>
          <w:szCs w:val="24"/>
          <w:lang w:val="en-US"/>
        </w:rPr>
      </w:pPr>
      <w:r>
        <w:rPr>
          <w:rFonts w:ascii="Arial" w:hAnsi="Arial"/>
          <w:sz w:val="24"/>
          <w:szCs w:val="24"/>
          <w:rtl w:val="0"/>
          <w:lang w:val="en-US"/>
        </w:rPr>
        <w:t xml:space="preserve">4.1. Architecture companies, architectural practitioners, designers, students of related colleges, institutes and universities. Foreign participants can participate under the same conditions as participants from the Russian Federation.   </w:t>
      </w:r>
    </w:p>
    <w:p>
      <w:pPr>
        <w:pStyle w:val="Normal.0"/>
        <w:jc w:val="both"/>
        <w:rPr>
          <w:rFonts w:ascii="Arial" w:cs="Arial" w:hAnsi="Arial" w:eastAsia="Arial"/>
          <w:sz w:val="24"/>
          <w:szCs w:val="24"/>
          <w:lang w:val="en-US"/>
        </w:rPr>
      </w:pPr>
      <w:r>
        <w:rPr>
          <w:rFonts w:ascii="Arial" w:hAnsi="Arial"/>
          <w:sz w:val="24"/>
          <w:szCs w:val="24"/>
          <w:rtl w:val="0"/>
          <w:lang w:val="en-US"/>
        </w:rPr>
        <w:t>4.2. Participation is free of charge.</w:t>
      </w:r>
    </w:p>
    <w:p>
      <w:pPr>
        <w:pStyle w:val="Normal.0"/>
        <w:jc w:val="both"/>
        <w:rPr>
          <w:rFonts w:ascii="Arial" w:cs="Arial" w:hAnsi="Arial" w:eastAsia="Arial"/>
          <w:sz w:val="24"/>
          <w:szCs w:val="24"/>
          <w:lang w:val="en-US"/>
        </w:rPr>
      </w:pPr>
      <w:r>
        <w:rPr>
          <w:rFonts w:ascii="Arial" w:hAnsi="Arial"/>
          <w:sz w:val="24"/>
          <w:szCs w:val="24"/>
          <w:rtl w:val="0"/>
          <w:lang w:val="en-US"/>
        </w:rPr>
        <w:t xml:space="preserve">4.3. To participate in the Competition, one is to register by sending an application via </w:t>
      </w:r>
      <w:r>
        <w:rPr>
          <w:rStyle w:val="Hyperlink.0"/>
          <w:rFonts w:ascii="Arial" w:cs="Arial" w:hAnsi="Arial" w:eastAsia="Arial"/>
          <w:sz w:val="24"/>
          <w:szCs w:val="24"/>
          <w:lang w:val="en-US"/>
        </w:rPr>
        <w:fldChar w:fldCharType="begin" w:fldLock="0"/>
      </w:r>
      <w:r>
        <w:rPr>
          <w:rStyle w:val="Hyperlink.0"/>
          <w:rFonts w:ascii="Arial" w:cs="Arial" w:hAnsi="Arial" w:eastAsia="Arial"/>
          <w:sz w:val="24"/>
          <w:szCs w:val="24"/>
          <w:lang w:val="en-US"/>
        </w:rPr>
        <w:instrText xml:space="preserve"> HYPERLINK "mailto:most@world-ocean.ru"</w:instrText>
      </w:r>
      <w:r>
        <w:rPr>
          <w:rStyle w:val="Hyperlink.0"/>
          <w:rFonts w:ascii="Arial" w:cs="Arial" w:hAnsi="Arial" w:eastAsia="Arial"/>
          <w:sz w:val="24"/>
          <w:szCs w:val="24"/>
          <w:lang w:val="en-US"/>
        </w:rPr>
        <w:fldChar w:fldCharType="separate" w:fldLock="0"/>
      </w:r>
      <w:r>
        <w:rPr>
          <w:rStyle w:val="Hyperlink.0"/>
          <w:rFonts w:ascii="Arial" w:hAnsi="Arial"/>
          <w:sz w:val="24"/>
          <w:szCs w:val="24"/>
          <w:rtl w:val="0"/>
          <w:lang w:val="en-US"/>
        </w:rPr>
        <w:t>most@world-ocean.ru</w:t>
      </w:r>
      <w:r>
        <w:rPr>
          <w:lang w:val="en-US"/>
        </w:rPr>
        <w:fldChar w:fldCharType="end" w:fldLock="0"/>
      </w:r>
      <w:r>
        <w:rPr>
          <w:rFonts w:ascii="Arial" w:hAnsi="Arial"/>
          <w:sz w:val="24"/>
          <w:szCs w:val="24"/>
          <w:rtl w:val="0"/>
          <w:lang w:val="en-US"/>
        </w:rPr>
        <w:t>.</w:t>
      </w:r>
    </w:p>
    <w:p>
      <w:pPr>
        <w:pStyle w:val="Normal.0"/>
        <w:jc w:val="both"/>
        <w:rPr>
          <w:rFonts w:ascii="Arial" w:cs="Arial" w:hAnsi="Arial" w:eastAsia="Arial"/>
          <w:sz w:val="24"/>
          <w:szCs w:val="24"/>
          <w:lang w:val="en-US"/>
        </w:rPr>
      </w:pPr>
      <w:r>
        <w:rPr>
          <w:rFonts w:ascii="Arial" w:hAnsi="Arial"/>
          <w:sz w:val="24"/>
          <w:szCs w:val="24"/>
          <w:rtl w:val="0"/>
          <w:lang w:val="en-US"/>
        </w:rPr>
        <w:t>The application must contain a company name, its postal address and telephone, a full name of an author or a an author team leader as a natural person participating in the Competition, contact information (email and mobile phone) of an author or a an author team leader as a natural person participating in the Competition</w:t>
      </w:r>
    </w:p>
    <w:p>
      <w:pPr>
        <w:pStyle w:val="Normal.0"/>
        <w:jc w:val="both"/>
        <w:rPr>
          <w:rFonts w:ascii="Arial" w:cs="Arial" w:hAnsi="Arial" w:eastAsia="Arial"/>
          <w:sz w:val="24"/>
          <w:szCs w:val="24"/>
          <w:lang w:val="en-US"/>
        </w:rPr>
      </w:pPr>
      <w:r>
        <w:rPr>
          <w:rFonts w:ascii="Arial" w:hAnsi="Arial"/>
          <w:sz w:val="24"/>
          <w:szCs w:val="24"/>
          <w:rtl w:val="0"/>
          <w:lang w:val="en-US"/>
        </w:rPr>
        <w:t>4.4. All registered participants shall be recognized as Participant of the Competition as confirmed by the Organizer of the competition via email stated by a sender of an application.</w:t>
      </w:r>
    </w:p>
    <w:p>
      <w:pPr>
        <w:pStyle w:val="Normal.0"/>
        <w:jc w:val="both"/>
        <w:rPr>
          <w:rFonts w:ascii="Arial" w:cs="Arial" w:hAnsi="Arial" w:eastAsia="Arial"/>
          <w:sz w:val="24"/>
          <w:szCs w:val="24"/>
          <w:lang w:val="en-US"/>
        </w:rPr>
      </w:pPr>
      <w:r>
        <w:rPr>
          <w:rFonts w:ascii="Arial" w:hAnsi="Arial"/>
          <w:sz w:val="24"/>
          <w:szCs w:val="24"/>
          <w:rtl w:val="0"/>
          <w:lang w:val="en-US"/>
        </w:rPr>
        <w:t xml:space="preserve">4.5. Submitting an application means the consent of the sender of the application for participation in the Competition in the manner and under the Conditions specified by the Programme and the Conditions of the Competition. </w:t>
      </w:r>
    </w:p>
    <w:p>
      <w:pPr>
        <w:pStyle w:val="Normal.0"/>
        <w:jc w:val="both"/>
        <w:rPr>
          <w:rFonts w:ascii="Arial" w:cs="Arial" w:hAnsi="Arial" w:eastAsia="Arial"/>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 xml:space="preserve">5. EXAMINATION PROCEDURE </w:t>
      </w:r>
    </w:p>
    <w:p>
      <w:pPr>
        <w:pStyle w:val="Normal.0"/>
        <w:jc w:val="both"/>
        <w:rPr>
          <w:rFonts w:ascii="Arial" w:cs="Arial" w:hAnsi="Arial" w:eastAsia="Arial"/>
          <w:sz w:val="24"/>
          <w:szCs w:val="24"/>
          <w:lang w:val="en-US"/>
        </w:rPr>
      </w:pPr>
      <w:r>
        <w:rPr>
          <w:rFonts w:ascii="Arial" w:hAnsi="Arial"/>
          <w:sz w:val="24"/>
          <w:szCs w:val="24"/>
          <w:rtl w:val="0"/>
          <w:lang w:val="en-US"/>
        </w:rPr>
        <w:t xml:space="preserve">5.1. Works are examined by the Commission of Experts. The Experts analyze compliance of the submitted projects with the Competition assignment and issue their conclusions. </w:t>
      </w:r>
    </w:p>
    <w:p>
      <w:pPr>
        <w:pStyle w:val="Normal.0"/>
        <w:jc w:val="both"/>
        <w:rPr>
          <w:rFonts w:ascii="Arial" w:cs="Arial" w:hAnsi="Arial" w:eastAsia="Arial"/>
          <w:sz w:val="24"/>
          <w:szCs w:val="24"/>
          <w:lang w:val="en-US"/>
        </w:rPr>
      </w:pPr>
      <w:r>
        <w:rPr>
          <w:rFonts w:ascii="Arial" w:hAnsi="Arial"/>
          <w:sz w:val="24"/>
          <w:szCs w:val="24"/>
          <w:rtl w:val="0"/>
          <w:lang w:val="en-US"/>
        </w:rPr>
        <w:t>5.2. Based on Expert conclusions, the Organizer prepares a report and submits it to the Jury.</w:t>
      </w:r>
    </w:p>
    <w:p>
      <w:pPr>
        <w:pStyle w:val="Normal.0"/>
        <w:jc w:val="both"/>
        <w:rPr>
          <w:rFonts w:ascii="Arial" w:cs="Arial" w:hAnsi="Arial" w:eastAsia="Arial"/>
          <w:sz w:val="24"/>
          <w:szCs w:val="24"/>
          <w:lang w:val="en-US"/>
        </w:rPr>
      </w:pPr>
      <w:r>
        <w:rPr>
          <w:rFonts w:ascii="Arial" w:hAnsi="Arial"/>
          <w:sz w:val="24"/>
          <w:szCs w:val="24"/>
          <w:rtl w:val="0"/>
          <w:lang w:val="en-US"/>
        </w:rPr>
        <w:t>5.3. The Jury prepare a long list of applications. The number of applications in the long list shall not exceed 10 applications.</w:t>
      </w:r>
    </w:p>
    <w:p>
      <w:pPr>
        <w:pStyle w:val="Normal.0"/>
        <w:jc w:val="both"/>
        <w:rPr>
          <w:rFonts w:ascii="Arial" w:cs="Arial" w:hAnsi="Arial" w:eastAsia="Arial"/>
          <w:sz w:val="24"/>
          <w:szCs w:val="24"/>
          <w:lang w:val="en-US"/>
        </w:rPr>
      </w:pPr>
      <w:r>
        <w:rPr>
          <w:rFonts w:ascii="Arial" w:hAnsi="Arial"/>
          <w:sz w:val="24"/>
          <w:szCs w:val="24"/>
          <w:rtl w:val="0"/>
          <w:lang w:val="en-US"/>
        </w:rPr>
        <w:t>5.4. The principal of the Competition shall hold a board exhibition of the works included in the long list. The rest of the works shall be presented in albums and on electronic media.</w:t>
      </w:r>
    </w:p>
    <w:p>
      <w:pPr>
        <w:pStyle w:val="Normal.0"/>
        <w:jc w:val="both"/>
        <w:rPr>
          <w:rFonts w:ascii="Arial" w:cs="Arial" w:hAnsi="Arial" w:eastAsia="Arial"/>
          <w:sz w:val="24"/>
          <w:szCs w:val="24"/>
          <w:lang w:val="en-US"/>
        </w:rPr>
      </w:pPr>
      <w:r>
        <w:rPr>
          <w:rFonts w:ascii="Arial" w:hAnsi="Arial"/>
          <w:sz w:val="24"/>
          <w:szCs w:val="24"/>
          <w:rtl w:val="0"/>
          <w:lang w:val="en-US"/>
        </w:rPr>
        <w:t>5.5. The Jury shall review all the works submitted for the Competition and select prize winners from among all the accepted works, including those that were not put in the long list by the Experts.</w:t>
      </w:r>
    </w:p>
    <w:p>
      <w:pPr>
        <w:pStyle w:val="Normal.0"/>
        <w:jc w:val="both"/>
        <w:rPr>
          <w:rFonts w:ascii="Arial" w:cs="Arial" w:hAnsi="Arial" w:eastAsia="Arial"/>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6. THE JURY</w:t>
      </w:r>
    </w:p>
    <w:p>
      <w:pPr>
        <w:pStyle w:val="Normal.0"/>
        <w:jc w:val="both"/>
        <w:rPr>
          <w:rFonts w:ascii="Arial" w:cs="Arial" w:hAnsi="Arial" w:eastAsia="Arial"/>
          <w:sz w:val="24"/>
          <w:szCs w:val="24"/>
          <w:lang w:val="en-US"/>
        </w:rPr>
      </w:pPr>
      <w:r>
        <w:rPr>
          <w:rFonts w:ascii="Arial" w:hAnsi="Arial"/>
          <w:sz w:val="24"/>
          <w:szCs w:val="24"/>
          <w:rtl w:val="0"/>
          <w:lang w:val="en-US"/>
        </w:rPr>
        <w:t>6.1. The Jury shall rate competition projects and establish prize winners. The Jury consists of the following members:</w:t>
      </w:r>
    </w:p>
    <w:p>
      <w:pPr>
        <w:pStyle w:val="Normal.0"/>
        <w:jc w:val="both"/>
        <w:rPr>
          <w:rFonts w:ascii="Arial" w:cs="Arial" w:hAnsi="Arial" w:eastAsia="Arial"/>
          <w:sz w:val="24"/>
          <w:szCs w:val="24"/>
          <w:lang w:val="en-US"/>
        </w:rPr>
      </w:pPr>
      <w:r>
        <w:rPr>
          <w:rFonts w:ascii="Arial" w:hAnsi="Arial"/>
          <w:sz w:val="24"/>
          <w:szCs w:val="24"/>
          <w:rtl w:val="0"/>
          <w:lang w:val="en-US"/>
        </w:rPr>
        <w:t>1. Svetlana Sivkova, Director General of the Museum of the World Ocean, (Kaliningrad, Russia);</w:t>
      </w:r>
    </w:p>
    <w:p>
      <w:pPr>
        <w:pStyle w:val="Normal.0"/>
        <w:jc w:val="both"/>
        <w:rPr>
          <w:rFonts w:ascii="Arial" w:cs="Arial" w:hAnsi="Arial" w:eastAsia="Arial"/>
          <w:sz w:val="24"/>
          <w:szCs w:val="24"/>
          <w:lang w:val="en-US"/>
        </w:rPr>
      </w:pPr>
      <w:r>
        <w:rPr>
          <w:rFonts w:ascii="Arial" w:hAnsi="Arial"/>
          <w:sz w:val="24"/>
          <w:szCs w:val="24"/>
          <w:rtl w:val="0"/>
          <w:lang w:val="en-US"/>
        </w:rPr>
        <w:t>2</w:t>
      </w:r>
      <w:r>
        <w:rPr>
          <w:rFonts w:ascii="Arial" w:hAnsi="Arial"/>
          <w:sz w:val="24"/>
          <w:szCs w:val="24"/>
          <w:rtl w:val="0"/>
          <w:lang w:val="en-US"/>
        </w:rPr>
        <w:t xml:space="preserve">. </w:t>
      </w:r>
      <w:r>
        <w:rPr>
          <w:rFonts w:ascii="Arial" w:hAnsi="Arial"/>
          <w:rtl w:val="0"/>
          <w:lang w:val="en-US"/>
        </w:rPr>
        <w:t>Armin Daneshgar, Daneshgar Architects, (Vienna, Austria)</w:t>
      </w:r>
      <w:r>
        <w:rPr>
          <w:rFonts w:ascii="Arial" w:hAnsi="Arial"/>
          <w:sz w:val="24"/>
          <w:szCs w:val="24"/>
          <w:rtl w:val="0"/>
          <w:lang w:val="en-US"/>
        </w:rPr>
        <w:t>;</w:t>
      </w:r>
    </w:p>
    <w:p>
      <w:pPr>
        <w:pStyle w:val="Normal.0"/>
        <w:jc w:val="both"/>
        <w:rPr>
          <w:rFonts w:ascii="Arial" w:cs="Arial" w:hAnsi="Arial" w:eastAsia="Arial"/>
          <w:sz w:val="24"/>
          <w:szCs w:val="24"/>
          <w:lang w:val="en-US"/>
        </w:rPr>
      </w:pPr>
      <w:r>
        <w:rPr>
          <w:rFonts w:ascii="Arial" w:hAnsi="Arial"/>
          <w:sz w:val="24"/>
          <w:szCs w:val="24"/>
          <w:rtl w:val="0"/>
          <w:lang w:val="en-US"/>
        </w:rPr>
        <w:t>3.Rene van Zuuk, Rene van Zuuk Architekten (Almere, Netherlands)</w:t>
      </w:r>
    </w:p>
    <w:p>
      <w:pPr>
        <w:pStyle w:val="Normal.0"/>
        <w:jc w:val="both"/>
        <w:rPr>
          <w:rFonts w:ascii="Arial" w:cs="Arial" w:hAnsi="Arial" w:eastAsia="Arial"/>
          <w:sz w:val="24"/>
          <w:szCs w:val="24"/>
          <w:lang w:val="en-US"/>
        </w:rPr>
      </w:pPr>
      <w:r>
        <w:rPr>
          <w:rFonts w:ascii="Arial" w:hAnsi="Arial"/>
          <w:sz w:val="24"/>
          <w:szCs w:val="24"/>
          <w:rtl w:val="0"/>
          <w:lang w:val="en-US"/>
        </w:rPr>
        <w:t>4</w:t>
      </w:r>
      <w:r>
        <w:rPr>
          <w:rFonts w:ascii="Arial" w:hAnsi="Arial"/>
          <w:sz w:val="24"/>
          <w:szCs w:val="24"/>
          <w:rtl w:val="0"/>
          <w:lang w:val="en-US"/>
        </w:rPr>
        <w:t>. Irina Korobina, Member of the International Academy of Architecture (Moscow, Russia);</w:t>
      </w:r>
    </w:p>
    <w:p>
      <w:pPr>
        <w:pStyle w:val="Normal.0"/>
        <w:jc w:val="both"/>
        <w:rPr>
          <w:rFonts w:ascii="Arial" w:cs="Arial" w:hAnsi="Arial" w:eastAsia="Arial"/>
          <w:sz w:val="24"/>
          <w:szCs w:val="24"/>
          <w:lang w:val="en-US"/>
        </w:rPr>
      </w:pPr>
      <w:r>
        <w:rPr>
          <w:rFonts w:ascii="Arial" w:hAnsi="Arial"/>
          <w:sz w:val="24"/>
          <w:szCs w:val="24"/>
          <w:rtl w:val="0"/>
          <w:lang w:val="en-US"/>
        </w:rPr>
        <w:t>5</w:t>
      </w:r>
      <w:r>
        <w:rPr>
          <w:rFonts w:ascii="Arial" w:hAnsi="Arial"/>
          <w:sz w:val="24"/>
          <w:szCs w:val="24"/>
          <w:rtl w:val="0"/>
          <w:lang w:val="en-US"/>
        </w:rPr>
        <w:t>. Nikolai Shumakov, President of the Union of Architects of the RF (Moscow, Russia);</w:t>
      </w:r>
    </w:p>
    <w:p>
      <w:pPr>
        <w:pStyle w:val="Normal.0"/>
        <w:jc w:val="both"/>
        <w:rPr>
          <w:rFonts w:ascii="Arial" w:cs="Arial" w:hAnsi="Arial" w:eastAsia="Arial"/>
          <w:sz w:val="24"/>
          <w:szCs w:val="24"/>
          <w:lang w:val="en-US"/>
        </w:rPr>
      </w:pPr>
      <w:r>
        <w:rPr>
          <w:rFonts w:ascii="Arial" w:hAnsi="Arial"/>
          <w:sz w:val="24"/>
          <w:szCs w:val="24"/>
          <w:rtl w:val="0"/>
          <w:lang w:val="en-US"/>
        </w:rPr>
        <w:t>6</w:t>
      </w:r>
      <w:r>
        <w:rPr>
          <w:rFonts w:ascii="Arial" w:hAnsi="Arial"/>
          <w:sz w:val="24"/>
          <w:szCs w:val="24"/>
          <w:rtl w:val="0"/>
          <w:lang w:val="en-US"/>
        </w:rPr>
        <w:t>. Pyotr Chernenko, Chairperson of the Kaliningrad Branch of the Union of Architects of the RF (Kaliningrad, Russia);</w:t>
      </w:r>
    </w:p>
    <w:p>
      <w:pPr>
        <w:pStyle w:val="Normal.0"/>
        <w:jc w:val="both"/>
        <w:rPr>
          <w:rFonts w:ascii="Arial" w:cs="Arial" w:hAnsi="Arial" w:eastAsia="Arial"/>
          <w:sz w:val="24"/>
          <w:szCs w:val="24"/>
          <w:lang w:val="en-US"/>
        </w:rPr>
      </w:pPr>
      <w:r>
        <w:rPr>
          <w:rFonts w:ascii="Arial" w:hAnsi="Arial"/>
          <w:sz w:val="24"/>
          <w:szCs w:val="24"/>
          <w:rtl w:val="0"/>
          <w:lang w:val="en-US"/>
        </w:rPr>
        <w:t>7</w:t>
      </w:r>
      <w:r>
        <w:rPr>
          <w:rFonts w:ascii="Arial" w:hAnsi="Arial"/>
          <w:sz w:val="24"/>
          <w:szCs w:val="24"/>
          <w:rtl w:val="0"/>
          <w:lang w:val="en-US"/>
        </w:rPr>
        <w:t>. Sergey Gnedovski, architect, Member of RAACS (Moscow, Russia);</w:t>
      </w:r>
    </w:p>
    <w:p>
      <w:pPr>
        <w:pStyle w:val="Normal.0"/>
        <w:jc w:val="both"/>
        <w:rPr>
          <w:rFonts w:ascii="Arial" w:cs="Arial" w:hAnsi="Arial" w:eastAsia="Arial"/>
          <w:sz w:val="24"/>
          <w:szCs w:val="24"/>
          <w:lang w:val="en-US"/>
        </w:rPr>
      </w:pPr>
      <w:r>
        <w:rPr>
          <w:rFonts w:ascii="Arial" w:hAnsi="Arial"/>
          <w:sz w:val="24"/>
          <w:szCs w:val="24"/>
          <w:rtl w:val="0"/>
          <w:lang w:val="en-US"/>
        </w:rPr>
        <w:t>8</w:t>
      </w:r>
      <w:r>
        <w:rPr>
          <w:rFonts w:ascii="Arial" w:hAnsi="Arial"/>
          <w:sz w:val="24"/>
          <w:szCs w:val="24"/>
          <w:rtl w:val="0"/>
          <w:lang w:val="en-US"/>
        </w:rPr>
        <w:t>. Alexander Skokan, Chief Architect at the Ostozhenka Bureau, Member of the International Academy of Architecture (Moscow, Russia);</w:t>
      </w:r>
    </w:p>
    <w:p>
      <w:pPr>
        <w:pStyle w:val="Normal.0"/>
        <w:jc w:val="both"/>
        <w:rPr>
          <w:rFonts w:ascii="Arial" w:cs="Arial" w:hAnsi="Arial" w:eastAsia="Arial"/>
          <w:sz w:val="24"/>
          <w:szCs w:val="24"/>
          <w:lang w:val="en-US"/>
        </w:rPr>
      </w:pPr>
      <w:r>
        <w:rPr>
          <w:rFonts w:ascii="Arial" w:hAnsi="Arial"/>
          <w:sz w:val="24"/>
          <w:szCs w:val="24"/>
          <w:rtl w:val="0"/>
          <w:lang w:val="en-US"/>
        </w:rPr>
        <w:t>9</w:t>
      </w:r>
      <w:r>
        <w:rPr>
          <w:rFonts w:ascii="Arial" w:hAnsi="Arial"/>
          <w:sz w:val="24"/>
          <w:szCs w:val="24"/>
          <w:rtl w:val="0"/>
          <w:lang w:val="en-US"/>
        </w:rPr>
        <w:t>. Vyacheslav Genne, Advisor to the Governor of the Kaliningrad Region (Kaliningrad, Russia).</w:t>
      </w:r>
    </w:p>
    <w:p>
      <w:pPr>
        <w:pStyle w:val="Normal.0"/>
        <w:jc w:val="both"/>
        <w:rPr>
          <w:rFonts w:ascii="Arial" w:cs="Arial" w:hAnsi="Arial" w:eastAsia="Arial"/>
          <w:sz w:val="24"/>
          <w:szCs w:val="24"/>
          <w:lang w:val="en-US"/>
        </w:rPr>
      </w:pPr>
      <w:r>
        <w:rPr>
          <w:rFonts w:ascii="Arial" w:hAnsi="Arial"/>
          <w:sz w:val="24"/>
          <w:szCs w:val="24"/>
          <w:rtl w:val="0"/>
          <w:lang w:val="en-US"/>
        </w:rPr>
        <w:t>Executive Secretary of the Competition:</w:t>
      </w:r>
      <w:r>
        <w:rPr>
          <w:rFonts w:ascii="Arial" w:hAnsi="Arial"/>
          <w:sz w:val="24"/>
          <w:szCs w:val="24"/>
          <w:rtl w:val="0"/>
          <w:lang w:val="en-US"/>
        </w:rPr>
        <w:t xml:space="preserve"> </w:t>
      </w:r>
      <w:r>
        <w:rPr>
          <w:rFonts w:ascii="Arial" w:hAnsi="Arial"/>
          <w:color w:val="c0504d"/>
          <w:sz w:val="24"/>
          <w:szCs w:val="24"/>
          <w:rtl w:val="0"/>
          <w:lang w:val="en-US"/>
        </w:rPr>
        <w:t>???????????</w:t>
      </w:r>
    </w:p>
    <w:p>
      <w:pPr>
        <w:pStyle w:val="Normal.0"/>
        <w:jc w:val="both"/>
        <w:rPr>
          <w:rFonts w:ascii="Arial" w:cs="Arial" w:hAnsi="Arial" w:eastAsia="Arial"/>
          <w:sz w:val="24"/>
          <w:szCs w:val="24"/>
          <w:lang w:val="en-US"/>
        </w:rPr>
      </w:pPr>
      <w:r>
        <w:rPr>
          <w:rFonts w:ascii="Arial" w:hAnsi="Arial"/>
          <w:sz w:val="24"/>
          <w:szCs w:val="24"/>
          <w:rtl w:val="0"/>
          <w:lang w:val="en-US"/>
        </w:rPr>
        <w:t>6.2. The Jury and the Secretary of the Competition shall perform their tasks personally and they shall be guided by professional considerations.</w:t>
      </w:r>
    </w:p>
    <w:p>
      <w:pPr>
        <w:pStyle w:val="Normal.0"/>
        <w:jc w:val="both"/>
        <w:rPr>
          <w:rFonts w:ascii="Arial" w:cs="Arial" w:hAnsi="Arial" w:eastAsia="Arial"/>
          <w:sz w:val="24"/>
          <w:szCs w:val="24"/>
          <w:lang w:val="en-US"/>
        </w:rPr>
      </w:pPr>
      <w:r>
        <w:rPr>
          <w:rFonts w:ascii="Arial" w:hAnsi="Arial"/>
          <w:sz w:val="24"/>
          <w:szCs w:val="24"/>
          <w:rtl w:val="0"/>
          <w:lang w:val="en-US"/>
        </w:rPr>
        <w:t>6.3. The venue of the Jury session is determined by the decision of the Organizer of the Competition.</w:t>
      </w:r>
    </w:p>
    <w:p>
      <w:pPr>
        <w:pStyle w:val="Normal.0"/>
        <w:jc w:val="both"/>
        <w:rPr>
          <w:rFonts w:ascii="Arial" w:cs="Arial" w:hAnsi="Arial" w:eastAsia="Arial"/>
          <w:sz w:val="24"/>
          <w:szCs w:val="24"/>
          <w:lang w:val="en-US"/>
        </w:rPr>
      </w:pPr>
      <w:r>
        <w:rPr>
          <w:rFonts w:ascii="Arial" w:hAnsi="Arial"/>
          <w:sz w:val="24"/>
          <w:szCs w:val="24"/>
          <w:rtl w:val="0"/>
          <w:lang w:val="en-US"/>
        </w:rPr>
        <w:t>6.4. The Chairperson of the Jury must be elected by a direct open vote.</w:t>
      </w:r>
    </w:p>
    <w:p>
      <w:pPr>
        <w:pStyle w:val="Normal.0"/>
        <w:jc w:val="both"/>
        <w:rPr>
          <w:rFonts w:ascii="Arial" w:cs="Arial" w:hAnsi="Arial" w:eastAsia="Arial"/>
          <w:sz w:val="24"/>
          <w:szCs w:val="24"/>
          <w:lang w:val="en-US"/>
        </w:rPr>
      </w:pPr>
      <w:r>
        <w:rPr>
          <w:rFonts w:ascii="Arial" w:hAnsi="Arial"/>
          <w:sz w:val="24"/>
          <w:szCs w:val="24"/>
          <w:rtl w:val="0"/>
          <w:lang w:val="en-US"/>
        </w:rPr>
        <w:t>6.5. The Jury session is valid if it is attended by at least 2/3 of the total number of the members. Each Jury member has got the right to one vote.</w:t>
      </w:r>
    </w:p>
    <w:p>
      <w:pPr>
        <w:pStyle w:val="Normal.0"/>
        <w:jc w:val="both"/>
        <w:rPr>
          <w:rFonts w:ascii="Arial" w:cs="Arial" w:hAnsi="Arial" w:eastAsia="Arial"/>
          <w:sz w:val="24"/>
          <w:szCs w:val="24"/>
          <w:lang w:val="en-US"/>
        </w:rPr>
      </w:pPr>
      <w:r>
        <w:rPr>
          <w:rFonts w:ascii="Arial" w:hAnsi="Arial"/>
          <w:sz w:val="24"/>
          <w:szCs w:val="24"/>
          <w:rtl w:val="0"/>
          <w:lang w:val="en-US"/>
        </w:rPr>
        <w:t>6.6. With an equal number of votes, the vote of the Chairperson of the Jury shall be decisive.</w:t>
      </w:r>
    </w:p>
    <w:p>
      <w:pPr>
        <w:pStyle w:val="Normal.0"/>
        <w:jc w:val="both"/>
        <w:rPr>
          <w:rFonts w:ascii="Arial" w:cs="Arial" w:hAnsi="Arial" w:eastAsia="Arial"/>
          <w:sz w:val="24"/>
          <w:szCs w:val="24"/>
          <w:lang w:val="en-US"/>
        </w:rPr>
      </w:pPr>
      <w:r>
        <w:rPr>
          <w:rFonts w:ascii="Arial" w:hAnsi="Arial"/>
          <w:sz w:val="24"/>
          <w:szCs w:val="24"/>
          <w:rtl w:val="0"/>
          <w:lang w:val="en-US"/>
        </w:rPr>
        <w:t>6.7. The Jury shall reject projects submitted to the Competition if they do not meet the requirements of the Program and the Conditions of the Competition.</w:t>
      </w:r>
    </w:p>
    <w:p>
      <w:pPr>
        <w:pStyle w:val="Normal.0"/>
        <w:jc w:val="both"/>
        <w:rPr>
          <w:rFonts w:ascii="Arial" w:cs="Arial" w:hAnsi="Arial" w:eastAsia="Arial"/>
          <w:sz w:val="24"/>
          <w:szCs w:val="24"/>
          <w:lang w:val="en-US"/>
        </w:rPr>
      </w:pPr>
      <w:r>
        <w:rPr>
          <w:rFonts w:ascii="Arial" w:hAnsi="Arial"/>
          <w:sz w:val="24"/>
          <w:szCs w:val="24"/>
          <w:rtl w:val="0"/>
          <w:lang w:val="en-US"/>
        </w:rPr>
        <w:t>6.8. The voting procedure shall be determined by the Jury members themselves. It must be recorded in the minutes.</w:t>
      </w:r>
    </w:p>
    <w:p>
      <w:pPr>
        <w:pStyle w:val="Normal.0"/>
        <w:jc w:val="both"/>
        <w:rPr>
          <w:rFonts w:ascii="Arial" w:cs="Arial" w:hAnsi="Arial" w:eastAsia="Arial"/>
          <w:sz w:val="24"/>
          <w:szCs w:val="24"/>
        </w:rPr>
      </w:pPr>
      <w:r>
        <w:rPr>
          <w:rFonts w:ascii="Arial" w:hAnsi="Arial"/>
          <w:sz w:val="24"/>
          <w:szCs w:val="24"/>
          <w:rtl w:val="0"/>
          <w:lang w:val="en-US"/>
        </w:rPr>
        <w:t>6.9.</w:t>
      </w:r>
      <w:r>
        <w:rPr>
          <w:rFonts w:ascii="Arial" w:hAnsi="Arial"/>
          <w:sz w:val="24"/>
          <w:szCs w:val="24"/>
          <w:rtl w:val="0"/>
          <w:lang w:val="ru-RU"/>
        </w:rPr>
        <w:t xml:space="preserve"> </w:t>
      </w:r>
      <w:r>
        <w:rPr>
          <w:rFonts w:ascii="Arial" w:hAnsi="Arial"/>
          <w:sz w:val="24"/>
          <w:szCs w:val="24"/>
          <w:rtl w:val="0"/>
          <w:lang w:val="en-US"/>
        </w:rPr>
        <w:t xml:space="preserve">The first-, second- and third-place prize winners of the Competition shall be selected by the majority of votes of the total number of votes by the Jury members. </w:t>
      </w:r>
    </w:p>
    <w:p>
      <w:pPr>
        <w:pStyle w:val="Normal.0"/>
        <w:jc w:val="both"/>
        <w:rPr>
          <w:rFonts w:ascii="Arial" w:cs="Arial" w:hAnsi="Arial" w:eastAsia="Arial"/>
          <w:sz w:val="24"/>
          <w:szCs w:val="24"/>
          <w:lang w:val="en-US"/>
        </w:rPr>
      </w:pPr>
      <w:r>
        <w:rPr>
          <w:rFonts w:ascii="Arial" w:hAnsi="Arial"/>
          <w:sz w:val="24"/>
          <w:szCs w:val="24"/>
          <w:rtl w:val="0"/>
          <w:lang w:val="en-US"/>
        </w:rPr>
        <w:t>6.10. The prize winner of the Competition is the work that won first place.</w:t>
      </w:r>
    </w:p>
    <w:p>
      <w:pPr>
        <w:pStyle w:val="Normal.0"/>
        <w:jc w:val="both"/>
        <w:rPr>
          <w:rFonts w:ascii="Arial" w:cs="Arial" w:hAnsi="Arial" w:eastAsia="Arial"/>
          <w:sz w:val="24"/>
          <w:szCs w:val="24"/>
          <w:lang w:val="en-US"/>
        </w:rPr>
      </w:pPr>
      <w:r>
        <w:rPr>
          <w:rFonts w:ascii="Arial" w:hAnsi="Arial"/>
          <w:sz w:val="24"/>
          <w:szCs w:val="24"/>
          <w:rtl w:val="0"/>
          <w:lang w:val="en-US"/>
        </w:rPr>
        <w:t xml:space="preserve">6.11. The decision of the Jury is drawn up by </w:t>
      </w:r>
      <w:r>
        <w:rPr>
          <w:rFonts w:ascii="Arial" w:hAnsi="Arial"/>
          <w:color w:val="c0504d"/>
          <w:sz w:val="24"/>
          <w:szCs w:val="24"/>
          <w:rtl w:val="0"/>
          <w:lang w:val="en-US"/>
        </w:rPr>
        <w:t>protocol</w:t>
      </w:r>
      <w:r>
        <w:rPr>
          <w:rFonts w:ascii="Arial" w:hAnsi="Arial"/>
          <w:sz w:val="24"/>
          <w:szCs w:val="24"/>
          <w:rtl w:val="0"/>
          <w:lang w:val="en-US"/>
        </w:rPr>
        <w:t xml:space="preserve"> that is signed by all the Jury members and approved by the Chairperson of the Jury. </w:t>
      </w:r>
    </w:p>
    <w:p>
      <w:pPr>
        <w:pStyle w:val="Normal.0"/>
        <w:jc w:val="both"/>
        <w:rPr>
          <w:rFonts w:ascii="Arial" w:cs="Arial" w:hAnsi="Arial" w:eastAsia="Arial"/>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7. RATE CRITERIA</w:t>
      </w:r>
    </w:p>
    <w:p>
      <w:pPr>
        <w:pStyle w:val="Normal.0"/>
        <w:jc w:val="both"/>
        <w:rPr>
          <w:rFonts w:ascii="Arial" w:cs="Arial" w:hAnsi="Arial" w:eastAsia="Arial"/>
          <w:sz w:val="24"/>
          <w:szCs w:val="24"/>
          <w:lang w:val="en-US"/>
        </w:rPr>
      </w:pPr>
      <w:r>
        <w:rPr>
          <w:rFonts w:ascii="Arial" w:hAnsi="Arial"/>
          <w:sz w:val="24"/>
          <w:szCs w:val="24"/>
          <w:rtl w:val="0"/>
          <w:lang w:val="en-US"/>
        </w:rPr>
        <w:t>7.1. Innovative ideas.</w:t>
      </w:r>
    </w:p>
    <w:p>
      <w:pPr>
        <w:pStyle w:val="Normal.0"/>
        <w:jc w:val="both"/>
        <w:rPr>
          <w:rFonts w:ascii="Arial" w:cs="Arial" w:hAnsi="Arial" w:eastAsia="Arial"/>
          <w:sz w:val="24"/>
          <w:szCs w:val="24"/>
          <w:lang w:val="en-US"/>
        </w:rPr>
      </w:pPr>
      <w:r>
        <w:rPr>
          <w:rFonts w:ascii="Arial" w:hAnsi="Arial"/>
          <w:sz w:val="24"/>
          <w:szCs w:val="24"/>
          <w:rtl w:val="0"/>
          <w:lang w:val="en-US"/>
        </w:rPr>
        <w:t>7.2. A town planning solution that unlocks a strategic potential of the Museum Bridge for development of the Museum of the World Ocean, formation of the Philosopher</w:t>
      </w:r>
      <w:r>
        <w:rPr>
          <w:rFonts w:ascii="Arial" w:hAnsi="Arial" w:hint="default"/>
          <w:sz w:val="24"/>
          <w:szCs w:val="24"/>
          <w:rtl w:val="0"/>
          <w:lang w:val="en-US"/>
        </w:rPr>
        <w:t>’</w:t>
      </w:r>
      <w:r>
        <w:rPr>
          <w:rFonts w:ascii="Arial" w:hAnsi="Arial"/>
          <w:sz w:val="24"/>
          <w:szCs w:val="24"/>
          <w:rtl w:val="0"/>
          <w:lang w:val="en-US"/>
        </w:rPr>
        <w:t xml:space="preserve">s Path and (in the future) </w:t>
      </w:r>
      <w:r>
        <w:rPr>
          <w:rFonts w:ascii="Arial" w:hAnsi="Arial" w:hint="default"/>
          <w:sz w:val="24"/>
          <w:szCs w:val="24"/>
          <w:rtl w:val="0"/>
          <w:lang w:val="en-US"/>
        </w:rPr>
        <w:t xml:space="preserve">– </w:t>
      </w:r>
      <w:r>
        <w:rPr>
          <w:rFonts w:ascii="Arial" w:hAnsi="Arial"/>
          <w:sz w:val="24"/>
          <w:szCs w:val="24"/>
          <w:rtl w:val="0"/>
          <w:lang w:val="en-US"/>
        </w:rPr>
        <w:t xml:space="preserve">a Museum </w:t>
      </w:r>
      <w:r>
        <w:rPr>
          <w:rFonts w:ascii="Arial" w:hAnsi="Arial"/>
          <w:sz w:val="24"/>
          <w:szCs w:val="24"/>
          <w:rtl w:val="0"/>
          <w:lang w:val="en-US"/>
        </w:rPr>
        <w:t>Quarter</w:t>
      </w:r>
      <w:r>
        <w:rPr>
          <w:rFonts w:ascii="Arial" w:hAnsi="Arial"/>
          <w:sz w:val="24"/>
          <w:szCs w:val="24"/>
          <w:rtl w:val="0"/>
          <w:lang w:val="en-US"/>
        </w:rPr>
        <w:t xml:space="preserve"> in the centre of Kaliningrad.</w:t>
      </w:r>
    </w:p>
    <w:p>
      <w:pPr>
        <w:pStyle w:val="Normal.0"/>
        <w:jc w:val="both"/>
        <w:rPr>
          <w:rFonts w:ascii="Arial" w:cs="Arial" w:hAnsi="Arial" w:eastAsia="Arial"/>
          <w:sz w:val="24"/>
          <w:szCs w:val="24"/>
          <w:lang w:val="en-US"/>
        </w:rPr>
      </w:pPr>
      <w:r>
        <w:rPr>
          <w:rFonts w:ascii="Arial" w:hAnsi="Arial"/>
          <w:sz w:val="24"/>
          <w:szCs w:val="24"/>
          <w:rtl w:val="0"/>
          <w:lang w:val="en-US"/>
        </w:rPr>
        <w:t>7.3. A spatial solution for the structure that allows it to be both a key attraction and a material and conceptual basis for the Museum Bridge as a part of the Museum of the World Ocean or any other object of public importance.</w:t>
      </w:r>
    </w:p>
    <w:p>
      <w:pPr>
        <w:pStyle w:val="Normal.0"/>
        <w:jc w:val="both"/>
        <w:rPr>
          <w:rFonts w:ascii="Arial" w:cs="Arial" w:hAnsi="Arial" w:eastAsia="Arial"/>
          <w:sz w:val="24"/>
          <w:szCs w:val="24"/>
          <w:lang w:val="en-US"/>
        </w:rPr>
      </w:pPr>
      <w:r>
        <w:rPr>
          <w:rFonts w:ascii="Arial" w:hAnsi="Arial"/>
          <w:sz w:val="24"/>
          <w:szCs w:val="24"/>
          <w:rtl w:val="0"/>
          <w:lang w:val="en-US"/>
        </w:rPr>
        <w:t xml:space="preserve">7.4. Preservation of identity of the Old Railway Bridge or its elements. </w:t>
      </w:r>
    </w:p>
    <w:p>
      <w:pPr>
        <w:pStyle w:val="Normal.0"/>
        <w:jc w:val="both"/>
        <w:rPr>
          <w:rFonts w:ascii="Arial" w:cs="Arial" w:hAnsi="Arial" w:eastAsia="Arial"/>
          <w:sz w:val="24"/>
          <w:szCs w:val="24"/>
          <w:lang w:val="en-US"/>
        </w:rPr>
      </w:pPr>
      <w:r>
        <w:rPr>
          <w:rFonts w:ascii="Arial" w:hAnsi="Arial"/>
          <w:sz w:val="24"/>
          <w:szCs w:val="24"/>
          <w:rtl w:val="0"/>
          <w:lang w:val="en-US"/>
        </w:rPr>
        <w:t>7.5. Interaction and separation of traffic flows of visitors-pedestrians using the bridge as communication and visitors-spectators taking the bridge as a museum attraction for whom the bridge is a museum object.</w:t>
      </w: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8. PRIZES AND AWARDS</w:t>
      </w:r>
    </w:p>
    <w:p>
      <w:pPr>
        <w:pStyle w:val="Normal.0"/>
        <w:jc w:val="both"/>
        <w:rPr>
          <w:rFonts w:ascii="Arial" w:cs="Arial" w:hAnsi="Arial" w:eastAsia="Arial"/>
          <w:sz w:val="24"/>
          <w:szCs w:val="24"/>
          <w:lang w:val="en-US"/>
        </w:rPr>
      </w:pPr>
      <w:r>
        <w:rPr>
          <w:rFonts w:ascii="Arial" w:hAnsi="Arial"/>
          <w:sz w:val="24"/>
          <w:szCs w:val="24"/>
          <w:rtl w:val="0"/>
          <w:lang w:val="en-US"/>
        </w:rPr>
        <w:t>8.1. Prize Money is 300,000 Russian Roubles.</w:t>
      </w:r>
    </w:p>
    <w:p>
      <w:pPr>
        <w:pStyle w:val="Normal.0"/>
        <w:jc w:val="both"/>
        <w:rPr>
          <w:rFonts w:ascii="Arial" w:cs="Arial" w:hAnsi="Arial" w:eastAsia="Arial"/>
          <w:sz w:val="24"/>
          <w:szCs w:val="24"/>
          <w:lang w:val="en-US"/>
        </w:rPr>
      </w:pPr>
      <w:r>
        <w:rPr>
          <w:rFonts w:ascii="Arial" w:hAnsi="Arial"/>
          <w:sz w:val="24"/>
          <w:szCs w:val="24"/>
          <w:rtl w:val="0"/>
          <w:lang w:val="en-US"/>
        </w:rPr>
        <w:t>8.2. The Jury has got the right to award the amount of the Prize Money to the three best projects or the entire amount shall be awarded to the best project.</w:t>
      </w:r>
    </w:p>
    <w:p>
      <w:pPr>
        <w:pStyle w:val="Normal.0"/>
        <w:jc w:val="both"/>
        <w:rPr>
          <w:rFonts w:ascii="Arial" w:cs="Arial" w:hAnsi="Arial" w:eastAsia="Arial"/>
          <w:sz w:val="24"/>
          <w:szCs w:val="24"/>
          <w:lang w:val="en-US"/>
        </w:rPr>
      </w:pPr>
      <w:r>
        <w:rPr>
          <w:rFonts w:ascii="Arial" w:hAnsi="Arial"/>
          <w:sz w:val="24"/>
          <w:szCs w:val="24"/>
          <w:rtl w:val="0"/>
          <w:lang w:val="en-US"/>
        </w:rPr>
        <w:t>8.3. The Jury shall decide on the procedure for awarding the Prize Money by simple voting.</w:t>
      </w:r>
    </w:p>
    <w:p>
      <w:pPr>
        <w:pStyle w:val="Normal.0"/>
        <w:jc w:val="both"/>
        <w:rPr>
          <w:rFonts w:ascii="Arial" w:cs="Arial" w:hAnsi="Arial" w:eastAsia="Arial"/>
          <w:sz w:val="24"/>
          <w:szCs w:val="24"/>
          <w:lang w:val="en-US"/>
        </w:rPr>
      </w:pPr>
      <w:r>
        <w:rPr>
          <w:rFonts w:ascii="Arial" w:hAnsi="Arial"/>
          <w:sz w:val="24"/>
          <w:szCs w:val="24"/>
          <w:rtl w:val="0"/>
          <w:lang w:val="en-US"/>
        </w:rPr>
        <w:t>8.4. In case the Prize Money is awarded to the three best projects, the Prize Money amount shall be distributed as follows:</w:t>
      </w:r>
    </w:p>
    <w:p>
      <w:pPr>
        <w:pStyle w:val="Normal.0"/>
        <w:jc w:val="both"/>
        <w:rPr>
          <w:rFonts w:ascii="Arial" w:cs="Arial" w:hAnsi="Arial" w:eastAsia="Arial"/>
          <w:sz w:val="24"/>
          <w:szCs w:val="24"/>
          <w:lang w:val="en-US"/>
        </w:rPr>
      </w:pPr>
      <w:r>
        <w:rPr>
          <w:rFonts w:ascii="Arial" w:hAnsi="Arial"/>
          <w:sz w:val="24"/>
          <w:szCs w:val="24"/>
          <w:rtl w:val="0"/>
          <w:lang w:val="en-US"/>
        </w:rPr>
        <w:t xml:space="preserve">1st place </w:t>
      </w:r>
      <w:r>
        <w:rPr>
          <w:rFonts w:ascii="Arial" w:hAnsi="Arial" w:hint="default"/>
          <w:sz w:val="24"/>
          <w:szCs w:val="24"/>
          <w:rtl w:val="0"/>
          <w:lang w:val="en-US"/>
        </w:rPr>
        <w:t xml:space="preserve">– </w:t>
      </w:r>
      <w:r>
        <w:rPr>
          <w:rFonts w:ascii="Arial" w:hAnsi="Arial"/>
          <w:sz w:val="24"/>
          <w:szCs w:val="24"/>
          <w:rtl w:val="0"/>
          <w:lang w:val="en-US"/>
        </w:rPr>
        <w:t>150,000 Russian Roubles;</w:t>
      </w:r>
    </w:p>
    <w:p>
      <w:pPr>
        <w:pStyle w:val="Normal.0"/>
        <w:jc w:val="both"/>
        <w:rPr>
          <w:rFonts w:ascii="Arial" w:cs="Arial" w:hAnsi="Arial" w:eastAsia="Arial"/>
          <w:sz w:val="24"/>
          <w:szCs w:val="24"/>
          <w:lang w:val="en-US"/>
        </w:rPr>
      </w:pPr>
      <w:r>
        <w:rPr>
          <w:rFonts w:ascii="Arial" w:hAnsi="Arial"/>
          <w:sz w:val="24"/>
          <w:szCs w:val="24"/>
          <w:rtl w:val="0"/>
          <w:lang w:val="en-US"/>
        </w:rPr>
        <w:t xml:space="preserve">2nd place </w:t>
      </w:r>
      <w:r>
        <w:rPr>
          <w:rFonts w:ascii="Arial" w:hAnsi="Arial" w:hint="default"/>
          <w:sz w:val="24"/>
          <w:szCs w:val="24"/>
          <w:rtl w:val="0"/>
          <w:lang w:val="en-US"/>
        </w:rPr>
        <w:t xml:space="preserve">– </w:t>
      </w:r>
      <w:r>
        <w:rPr>
          <w:rFonts w:ascii="Arial" w:hAnsi="Arial"/>
          <w:sz w:val="24"/>
          <w:szCs w:val="24"/>
          <w:rtl w:val="0"/>
          <w:lang w:val="en-US"/>
        </w:rPr>
        <w:t>100,000 Russian Roubles;</w:t>
      </w:r>
    </w:p>
    <w:p>
      <w:pPr>
        <w:pStyle w:val="Normal.0"/>
        <w:jc w:val="both"/>
        <w:rPr>
          <w:rFonts w:ascii="Arial" w:cs="Arial" w:hAnsi="Arial" w:eastAsia="Arial"/>
          <w:sz w:val="24"/>
          <w:szCs w:val="24"/>
          <w:lang w:val="en-US"/>
        </w:rPr>
      </w:pPr>
      <w:r>
        <w:rPr>
          <w:rFonts w:ascii="Arial" w:hAnsi="Arial"/>
          <w:sz w:val="24"/>
          <w:szCs w:val="24"/>
          <w:rtl w:val="0"/>
          <w:lang w:val="en-US"/>
        </w:rPr>
        <w:t xml:space="preserve">3rd place </w:t>
      </w:r>
      <w:r>
        <w:rPr>
          <w:rFonts w:ascii="Arial" w:hAnsi="Arial" w:hint="default"/>
          <w:sz w:val="24"/>
          <w:szCs w:val="24"/>
          <w:rtl w:val="0"/>
          <w:lang w:val="en-US"/>
        </w:rPr>
        <w:t xml:space="preserve">– </w:t>
      </w:r>
      <w:r>
        <w:rPr>
          <w:rFonts w:ascii="Arial" w:hAnsi="Arial"/>
          <w:sz w:val="24"/>
          <w:szCs w:val="24"/>
          <w:rtl w:val="0"/>
          <w:lang w:val="en-US"/>
        </w:rPr>
        <w:t>50,000 Russian Roubles.</w:t>
      </w:r>
    </w:p>
    <w:p>
      <w:pPr>
        <w:pStyle w:val="Normal.0"/>
        <w:jc w:val="both"/>
        <w:rPr>
          <w:rFonts w:ascii="Arial" w:cs="Arial" w:hAnsi="Arial" w:eastAsia="Arial"/>
          <w:sz w:val="24"/>
          <w:szCs w:val="24"/>
          <w:lang w:val="en-US"/>
        </w:rPr>
      </w:pPr>
      <w:r>
        <w:rPr>
          <w:rFonts w:ascii="Arial" w:hAnsi="Arial"/>
          <w:sz w:val="24"/>
          <w:szCs w:val="24"/>
          <w:rtl w:val="0"/>
          <w:lang w:val="en-US"/>
        </w:rPr>
        <w:t>8.5. Prize winners of the Competition shall also be awarded with the MWO Certificates.</w:t>
      </w:r>
    </w:p>
    <w:p>
      <w:pPr>
        <w:pStyle w:val="Normal.0"/>
        <w:jc w:val="both"/>
        <w:rPr>
          <w:rFonts w:ascii="Arial" w:cs="Arial" w:hAnsi="Arial" w:eastAsia="Arial"/>
          <w:sz w:val="24"/>
          <w:szCs w:val="24"/>
          <w:lang w:val="en-US"/>
        </w:rPr>
      </w:pPr>
      <w:r>
        <w:rPr>
          <w:rFonts w:ascii="Arial" w:hAnsi="Arial"/>
          <w:sz w:val="24"/>
          <w:szCs w:val="24"/>
          <w:rtl w:val="0"/>
          <w:lang w:val="en-US"/>
        </w:rPr>
        <w:t>8.6. The Partners of the Competition shall prepare Special Prizes they award at their own choice.</w:t>
      </w:r>
    </w:p>
    <w:p>
      <w:pPr>
        <w:pStyle w:val="Normal.0"/>
        <w:jc w:val="both"/>
        <w:rPr>
          <w:rFonts w:ascii="Arial" w:cs="Arial" w:hAnsi="Arial" w:eastAsia="Arial"/>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9. COPYRIGHT</w:t>
      </w:r>
    </w:p>
    <w:p>
      <w:pPr>
        <w:pStyle w:val="Normal.0"/>
        <w:jc w:val="both"/>
        <w:rPr>
          <w:rFonts w:ascii="Arial" w:cs="Arial" w:hAnsi="Arial" w:eastAsia="Arial"/>
          <w:sz w:val="24"/>
          <w:szCs w:val="24"/>
        </w:rPr>
      </w:pPr>
      <w:r>
        <w:rPr>
          <w:rFonts w:ascii="Arial" w:hAnsi="Arial"/>
          <w:sz w:val="24"/>
          <w:szCs w:val="24"/>
          <w:rtl w:val="0"/>
          <w:lang w:val="en-US"/>
        </w:rPr>
        <w:t>9.1.</w:t>
      </w:r>
      <w:r>
        <w:rPr>
          <w:rFonts w:ascii="Arial" w:hAnsi="Arial"/>
          <w:sz w:val="24"/>
          <w:szCs w:val="24"/>
          <w:rtl w:val="0"/>
          <w:lang w:val="ru-RU"/>
        </w:rPr>
        <w:t xml:space="preserve"> </w:t>
      </w:r>
      <w:r>
        <w:rPr>
          <w:rFonts w:ascii="Arial" w:hAnsi="Arial"/>
          <w:sz w:val="24"/>
          <w:szCs w:val="24"/>
          <w:rtl w:val="0"/>
          <w:lang w:val="en-US"/>
        </w:rPr>
        <w:t xml:space="preserve">Prize winner(s) of the Competition who received a reward, transfer the copyright to the Organizer of the Competition by signing a copyright transfer agreement (Appendix 2 </w:t>
      </w:r>
      <w:r>
        <w:rPr>
          <w:rFonts w:ascii="Arial" w:hAnsi="Arial" w:hint="default"/>
          <w:sz w:val="24"/>
          <w:szCs w:val="24"/>
          <w:rtl w:val="0"/>
          <w:lang w:val="en-US"/>
        </w:rPr>
        <w:t xml:space="preserve">– </w:t>
      </w:r>
      <w:r>
        <w:rPr>
          <w:rFonts w:ascii="Arial" w:hAnsi="Arial"/>
          <w:sz w:val="24"/>
          <w:szCs w:val="24"/>
          <w:rtl w:val="0"/>
          <w:lang w:val="en-US"/>
        </w:rPr>
        <w:t xml:space="preserve">Copyright Transfer Agreement). They will form a pool of potential authors for involvement in the further work on the Museum Bridge design as a part of the Museum of the World Ocean. </w:t>
      </w:r>
    </w:p>
    <w:p>
      <w:pPr>
        <w:pStyle w:val="Normal.0"/>
        <w:jc w:val="both"/>
        <w:rPr>
          <w:rFonts w:ascii="Arial" w:cs="Arial" w:hAnsi="Arial" w:eastAsia="Arial"/>
          <w:sz w:val="24"/>
          <w:szCs w:val="24"/>
          <w:lang w:val="en-US"/>
        </w:rPr>
      </w:pPr>
      <w:r>
        <w:rPr>
          <w:rFonts w:ascii="Arial" w:hAnsi="Arial"/>
          <w:sz w:val="24"/>
          <w:szCs w:val="24"/>
          <w:rtl w:val="0"/>
          <w:lang w:val="en-US"/>
        </w:rPr>
        <w:t xml:space="preserve">9.2. An author (a group of authors) who did not get a reward retains the copyright established by legislation of the Russian Federation, i.e. Law  5352-1 dated 09.07.93 </w:t>
      </w:r>
      <w:r>
        <w:rPr>
          <w:rFonts w:ascii="Arial" w:hAnsi="Arial" w:hint="default"/>
          <w:sz w:val="24"/>
          <w:szCs w:val="24"/>
          <w:rtl w:val="0"/>
          <w:lang w:val="en-US"/>
        </w:rPr>
        <w:t>“</w:t>
      </w:r>
      <w:r>
        <w:rPr>
          <w:rFonts w:ascii="Arial" w:hAnsi="Arial"/>
          <w:sz w:val="24"/>
          <w:szCs w:val="24"/>
          <w:rtl w:val="0"/>
          <w:lang w:val="en-US"/>
        </w:rPr>
        <w:t>On copyright and related rights</w:t>
      </w:r>
      <w:r>
        <w:rPr>
          <w:rFonts w:ascii="Arial" w:hAnsi="Arial" w:hint="default"/>
          <w:sz w:val="24"/>
          <w:szCs w:val="24"/>
          <w:rtl w:val="0"/>
          <w:lang w:val="en-US"/>
        </w:rPr>
        <w:t xml:space="preserve">” </w:t>
      </w:r>
      <w:r>
        <w:rPr>
          <w:rFonts w:ascii="Arial" w:hAnsi="Arial"/>
          <w:sz w:val="24"/>
          <w:szCs w:val="24"/>
          <w:rtl w:val="0"/>
          <w:lang w:val="en-US"/>
        </w:rPr>
        <w:t xml:space="preserve">including </w:t>
      </w:r>
      <w:r>
        <w:rPr>
          <w:rFonts w:ascii="Arial" w:hAnsi="Arial" w:hint="default"/>
          <w:sz w:val="24"/>
          <w:szCs w:val="24"/>
          <w:rtl w:val="0"/>
          <w:lang w:val="en-US"/>
        </w:rPr>
        <w:t>“</w:t>
      </w:r>
      <w:r>
        <w:rPr>
          <w:rFonts w:ascii="Arial" w:hAnsi="Arial"/>
          <w:sz w:val="24"/>
          <w:szCs w:val="24"/>
          <w:rtl w:val="0"/>
          <w:lang w:val="en-US"/>
        </w:rPr>
        <w:t>exclusive rights</w:t>
      </w:r>
      <w:r>
        <w:rPr>
          <w:rFonts w:ascii="Arial" w:hAnsi="Arial" w:hint="default"/>
          <w:sz w:val="24"/>
          <w:szCs w:val="24"/>
          <w:rtl w:val="0"/>
          <w:lang w:val="en-US"/>
        </w:rPr>
        <w:t xml:space="preserve">” </w:t>
      </w:r>
      <w:r>
        <w:rPr>
          <w:rFonts w:ascii="Arial" w:hAnsi="Arial"/>
          <w:sz w:val="24"/>
          <w:szCs w:val="24"/>
          <w:rtl w:val="0"/>
          <w:lang w:val="en-US"/>
        </w:rPr>
        <w:t>(Article 16, Clause 1, Clause 2). Materials of the above-mentioned projects are not used for commercial purposes.</w:t>
      </w:r>
    </w:p>
    <w:p>
      <w:pPr>
        <w:pStyle w:val="Normal.0"/>
        <w:jc w:val="both"/>
        <w:rPr>
          <w:rFonts w:ascii="Arial" w:cs="Arial" w:hAnsi="Arial" w:eastAsia="Arial"/>
          <w:sz w:val="24"/>
          <w:szCs w:val="24"/>
          <w:lang w:val="en-US"/>
        </w:rPr>
      </w:pPr>
      <w:r>
        <w:rPr>
          <w:rFonts w:ascii="Arial" w:hAnsi="Arial"/>
          <w:sz w:val="24"/>
          <w:szCs w:val="24"/>
          <w:rtl w:val="0"/>
          <w:lang w:val="en-US"/>
        </w:rPr>
        <w:t>9.3. At the end of the Competition, the Organizer and Partners have got the right to promote its results at exhibitions, in publications, via internet as well as in mass media, printing production, TV shows and at expos. The Organizer and Partners have got the right to provide competition materials to third parties for these purposes. By submitting project materials to the Competition a Participant agrees with the above mentioned terms of use of competition projects.</w:t>
      </w:r>
    </w:p>
    <w:p>
      <w:pPr>
        <w:pStyle w:val="Normal.0"/>
        <w:jc w:val="both"/>
        <w:rPr>
          <w:rFonts w:ascii="Arial" w:cs="Arial" w:hAnsi="Arial" w:eastAsia="Arial"/>
          <w:b w:val="1"/>
          <w:bCs w:val="1"/>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10. PROCEEDINGS OF THE COMPETITION</w:t>
      </w:r>
    </w:p>
    <w:p>
      <w:pPr>
        <w:pStyle w:val="Normal.0"/>
        <w:jc w:val="both"/>
        <w:rPr>
          <w:rFonts w:ascii="Arial" w:cs="Arial" w:hAnsi="Arial" w:eastAsia="Arial"/>
          <w:sz w:val="24"/>
          <w:szCs w:val="24"/>
          <w:lang w:val="en-US"/>
        </w:rPr>
      </w:pPr>
      <w:r>
        <w:rPr>
          <w:rFonts w:ascii="Arial" w:hAnsi="Arial"/>
          <w:sz w:val="24"/>
          <w:szCs w:val="24"/>
          <w:rtl w:val="0"/>
          <w:lang w:val="en-US"/>
        </w:rPr>
        <w:t>10.1. The Program and Conditions of the Competition are available on www.world-ocean.ru.</w:t>
      </w:r>
    </w:p>
    <w:p>
      <w:pPr>
        <w:pStyle w:val="Normal.0"/>
        <w:jc w:val="both"/>
        <w:rPr>
          <w:rFonts w:ascii="Arial" w:cs="Arial" w:hAnsi="Arial" w:eastAsia="Arial"/>
          <w:sz w:val="24"/>
          <w:szCs w:val="24"/>
          <w:lang w:val="en-US"/>
        </w:rPr>
      </w:pPr>
      <w:r>
        <w:rPr>
          <w:rFonts w:ascii="Arial" w:hAnsi="Arial"/>
          <w:sz w:val="24"/>
          <w:szCs w:val="24"/>
          <w:rtl w:val="0"/>
          <w:lang w:val="en-US"/>
        </w:rPr>
        <w:t xml:space="preserve">10.2. Questions regarding the Program and Conditions of the Competition should be sent to the Organizers no later than 20 March 2019. Subject: </w:t>
      </w:r>
      <w:r>
        <w:rPr>
          <w:rFonts w:ascii="Arial" w:hAnsi="Arial" w:hint="default"/>
          <w:sz w:val="24"/>
          <w:szCs w:val="24"/>
          <w:rtl w:val="0"/>
          <w:lang w:val="en-US"/>
        </w:rPr>
        <w:t>“</w:t>
      </w:r>
      <w:r>
        <w:rPr>
          <w:rFonts w:ascii="Arial" w:hAnsi="Arial"/>
          <w:sz w:val="24"/>
          <w:szCs w:val="24"/>
          <w:rtl w:val="0"/>
          <w:lang w:val="en-US"/>
        </w:rPr>
        <w:t>Competition</w:t>
      </w:r>
      <w:r>
        <w:rPr>
          <w:rFonts w:ascii="Arial" w:hAnsi="Arial" w:hint="default"/>
          <w:sz w:val="24"/>
          <w:szCs w:val="24"/>
          <w:rtl w:val="0"/>
          <w:lang w:val="en-US"/>
        </w:rPr>
        <w:t>”</w:t>
      </w:r>
      <w:r>
        <w:rPr>
          <w:rFonts w:ascii="Arial" w:hAnsi="Arial"/>
          <w:sz w:val="24"/>
          <w:szCs w:val="24"/>
          <w:rtl w:val="0"/>
          <w:lang w:val="en-US"/>
        </w:rPr>
        <w:t xml:space="preserve">.  Answers will be given by the organizers, jury, experts and other competent parties via the Forum on </w:t>
      </w:r>
      <w:r>
        <w:rPr>
          <w:rStyle w:val="Hyperlink.0"/>
          <w:rFonts w:ascii="Arial" w:cs="Arial" w:hAnsi="Arial" w:eastAsia="Arial"/>
          <w:sz w:val="24"/>
          <w:szCs w:val="24"/>
          <w:lang w:val="en-US"/>
        </w:rPr>
        <w:fldChar w:fldCharType="begin" w:fldLock="0"/>
      </w:r>
      <w:r>
        <w:rPr>
          <w:rStyle w:val="Hyperlink.0"/>
          <w:rFonts w:ascii="Arial" w:cs="Arial" w:hAnsi="Arial" w:eastAsia="Arial"/>
          <w:sz w:val="24"/>
          <w:szCs w:val="24"/>
          <w:lang w:val="en-US"/>
        </w:rPr>
        <w:instrText xml:space="preserve"> HYPERLINK "http://www.world-ocean.ru"</w:instrText>
      </w:r>
      <w:r>
        <w:rPr>
          <w:rStyle w:val="Hyperlink.0"/>
          <w:rFonts w:ascii="Arial" w:cs="Arial" w:hAnsi="Arial" w:eastAsia="Arial"/>
          <w:sz w:val="24"/>
          <w:szCs w:val="24"/>
          <w:lang w:val="en-US"/>
        </w:rPr>
        <w:fldChar w:fldCharType="separate" w:fldLock="0"/>
      </w:r>
      <w:r>
        <w:rPr>
          <w:rStyle w:val="Hyperlink.0"/>
          <w:rFonts w:ascii="Arial" w:hAnsi="Arial"/>
          <w:sz w:val="24"/>
          <w:szCs w:val="24"/>
          <w:rtl w:val="0"/>
          <w:lang w:val="en-US"/>
        </w:rPr>
        <w:t>www.world-ocean.ru</w:t>
      </w:r>
      <w:r>
        <w:rPr>
          <w:lang w:val="en-US"/>
        </w:rPr>
        <w:fldChar w:fldCharType="end" w:fldLock="0"/>
      </w:r>
    </w:p>
    <w:p>
      <w:pPr>
        <w:pStyle w:val="Normal.0"/>
        <w:jc w:val="both"/>
        <w:rPr>
          <w:rFonts w:ascii="Arial" w:cs="Arial" w:hAnsi="Arial" w:eastAsia="Arial"/>
          <w:sz w:val="24"/>
          <w:szCs w:val="24"/>
          <w:lang w:val="en-US"/>
        </w:rPr>
      </w:pPr>
      <w:r>
        <w:rPr>
          <w:rFonts w:ascii="Arial" w:hAnsi="Arial"/>
          <w:sz w:val="24"/>
          <w:szCs w:val="24"/>
          <w:rtl w:val="0"/>
          <w:lang w:val="en-US"/>
        </w:rPr>
        <w:t>Address of the Organizer:</w:t>
      </w:r>
    </w:p>
    <w:p>
      <w:pPr>
        <w:pStyle w:val="Normal.0"/>
        <w:jc w:val="both"/>
        <w:rPr>
          <w:rFonts w:ascii="Arial" w:cs="Arial" w:hAnsi="Arial" w:eastAsia="Arial"/>
          <w:sz w:val="24"/>
          <w:szCs w:val="24"/>
          <w:lang w:val="en-US"/>
        </w:rPr>
      </w:pPr>
      <w:r>
        <w:rPr>
          <w:rFonts w:ascii="Arial" w:hAnsi="Arial"/>
          <w:sz w:val="24"/>
          <w:szCs w:val="24"/>
          <w:rtl w:val="0"/>
          <w:lang w:val="en-US"/>
        </w:rPr>
        <w:t>The Museum of the World Ocean</w:t>
      </w:r>
    </w:p>
    <w:p>
      <w:pPr>
        <w:pStyle w:val="Normal.0"/>
        <w:jc w:val="both"/>
        <w:rPr>
          <w:rFonts w:ascii="Arial" w:cs="Arial" w:hAnsi="Arial" w:eastAsia="Arial"/>
          <w:sz w:val="24"/>
          <w:szCs w:val="24"/>
          <w:lang w:val="en-US"/>
        </w:rPr>
      </w:pPr>
      <w:r>
        <w:rPr>
          <w:rFonts w:ascii="Arial" w:hAnsi="Arial"/>
          <w:sz w:val="24"/>
          <w:szCs w:val="24"/>
          <w:rtl w:val="0"/>
          <w:lang w:val="en-US"/>
        </w:rPr>
        <w:t>1 Petra Velikogo Embankment, Kaliningrad, Russian Federation 236006</w:t>
      </w:r>
    </w:p>
    <w:p>
      <w:pPr>
        <w:pStyle w:val="Normal.0"/>
        <w:jc w:val="both"/>
        <w:rPr>
          <w:rFonts w:ascii="Arial" w:cs="Arial" w:hAnsi="Arial" w:eastAsia="Arial"/>
          <w:sz w:val="24"/>
          <w:szCs w:val="24"/>
          <w:lang w:val="en-US"/>
        </w:rPr>
      </w:pPr>
      <w:r>
        <w:rPr>
          <w:rFonts w:ascii="Arial" w:hAnsi="Arial"/>
          <w:sz w:val="24"/>
          <w:szCs w:val="24"/>
          <w:rtl w:val="0"/>
          <w:lang w:val="en-US"/>
        </w:rPr>
        <w:t>Phone: +74012531744, +74012340211</w:t>
      </w:r>
    </w:p>
    <w:p>
      <w:pPr>
        <w:pStyle w:val="Normal.0"/>
        <w:jc w:val="both"/>
        <w:rPr>
          <w:rFonts w:ascii="Arial" w:cs="Arial" w:hAnsi="Arial" w:eastAsia="Arial"/>
          <w:sz w:val="24"/>
          <w:szCs w:val="24"/>
          <w:lang w:val="en-US"/>
        </w:rPr>
      </w:pPr>
      <w:r>
        <w:rPr>
          <w:rStyle w:val="Hyperlink.0"/>
          <w:rFonts w:ascii="Arial" w:cs="Arial" w:hAnsi="Arial" w:eastAsia="Arial"/>
          <w:sz w:val="24"/>
          <w:szCs w:val="24"/>
          <w:lang w:val="en-US"/>
        </w:rPr>
        <w:fldChar w:fldCharType="begin" w:fldLock="0"/>
      </w:r>
      <w:r>
        <w:rPr>
          <w:rStyle w:val="Hyperlink.0"/>
          <w:rFonts w:ascii="Arial" w:cs="Arial" w:hAnsi="Arial" w:eastAsia="Arial"/>
          <w:sz w:val="24"/>
          <w:szCs w:val="24"/>
          <w:lang w:val="en-US"/>
        </w:rPr>
        <w:instrText xml:space="preserve"> HYPERLINK "http://www.world-ocean.ru"</w:instrText>
      </w:r>
      <w:r>
        <w:rPr>
          <w:rStyle w:val="Hyperlink.0"/>
          <w:rFonts w:ascii="Arial" w:cs="Arial" w:hAnsi="Arial" w:eastAsia="Arial"/>
          <w:sz w:val="24"/>
          <w:szCs w:val="24"/>
          <w:lang w:val="en-US"/>
        </w:rPr>
        <w:fldChar w:fldCharType="separate" w:fldLock="0"/>
      </w:r>
      <w:r>
        <w:rPr>
          <w:rStyle w:val="Hyperlink.0"/>
          <w:rFonts w:ascii="Arial" w:hAnsi="Arial"/>
          <w:sz w:val="24"/>
          <w:szCs w:val="24"/>
          <w:rtl w:val="0"/>
          <w:lang w:val="en-US"/>
        </w:rPr>
        <w:t>www.world-ocean.ru</w:t>
      </w:r>
      <w:r>
        <w:rPr>
          <w:lang w:val="en-US"/>
        </w:rPr>
        <w:fldChar w:fldCharType="end" w:fldLock="0"/>
      </w:r>
    </w:p>
    <w:p>
      <w:pPr>
        <w:pStyle w:val="Normal.0"/>
        <w:jc w:val="both"/>
        <w:rPr>
          <w:rFonts w:ascii="Arial" w:cs="Arial" w:hAnsi="Arial" w:eastAsia="Arial"/>
          <w:sz w:val="24"/>
          <w:szCs w:val="24"/>
          <w:lang w:val="en-US"/>
        </w:rPr>
      </w:pPr>
      <w:r>
        <w:rPr>
          <w:rFonts w:ascii="Arial" w:hAnsi="Arial"/>
          <w:sz w:val="24"/>
          <w:szCs w:val="24"/>
          <w:rtl w:val="0"/>
          <w:lang w:val="en-US"/>
        </w:rPr>
        <w:t>Email</w:t>
      </w:r>
      <w:r>
        <w:rPr>
          <w:rFonts w:ascii="Arial" w:hAnsi="Arial"/>
          <w:sz w:val="24"/>
          <w:szCs w:val="24"/>
          <w:rtl w:val="0"/>
          <w:lang w:val="en-US"/>
        </w:rPr>
        <w:t xml:space="preserve">: </w:t>
      </w:r>
      <w:r>
        <w:rPr>
          <w:rFonts w:ascii="Arial" w:hAnsi="Arial"/>
          <w:sz w:val="24"/>
          <w:szCs w:val="24"/>
          <w:rtl w:val="0"/>
          <w:lang w:val="en-US"/>
        </w:rPr>
        <w:t>brige</w:t>
      </w:r>
      <w:r>
        <w:rPr>
          <w:rFonts w:ascii="Arial" w:hAnsi="Arial"/>
          <w:sz w:val="24"/>
          <w:szCs w:val="24"/>
          <w:rtl w:val="0"/>
          <w:lang w:val="en-US"/>
        </w:rPr>
        <w:t>@world-ocean.ru</w:t>
      </w:r>
    </w:p>
    <w:p>
      <w:pPr>
        <w:pStyle w:val="Normal.0"/>
        <w:jc w:val="both"/>
        <w:rPr>
          <w:rFonts w:ascii="Arial" w:cs="Arial" w:hAnsi="Arial" w:eastAsia="Arial"/>
          <w:sz w:val="24"/>
          <w:szCs w:val="24"/>
          <w:lang w:val="en-US"/>
        </w:rPr>
      </w:pPr>
      <w:r>
        <w:rPr>
          <w:rFonts w:ascii="Arial" w:hAnsi="Arial"/>
          <w:sz w:val="24"/>
          <w:szCs w:val="24"/>
          <w:rtl w:val="0"/>
          <w:lang w:val="en-US"/>
        </w:rPr>
        <w:t>10.3. The deadline is 1 June, 2019.</w:t>
      </w:r>
    </w:p>
    <w:p>
      <w:pPr>
        <w:pStyle w:val="Normal.0"/>
        <w:jc w:val="both"/>
        <w:rPr>
          <w:rFonts w:ascii="Arial" w:cs="Arial" w:hAnsi="Arial" w:eastAsia="Arial"/>
          <w:sz w:val="24"/>
          <w:szCs w:val="24"/>
          <w:lang w:val="en-US"/>
        </w:rPr>
      </w:pPr>
      <w:r>
        <w:rPr>
          <w:rFonts w:ascii="Arial" w:hAnsi="Arial"/>
          <w:sz w:val="24"/>
          <w:szCs w:val="24"/>
          <w:rtl w:val="0"/>
          <w:lang w:val="en-US"/>
        </w:rPr>
        <w:t xml:space="preserve">10.4. Projects received after the deadline will be presented to the Jury without preliminary examination. The Jury will decide if a project should participate in the Competition.  </w:t>
      </w:r>
    </w:p>
    <w:p>
      <w:pPr>
        <w:pStyle w:val="Normal.0"/>
        <w:jc w:val="both"/>
        <w:rPr>
          <w:rFonts w:ascii="Arial" w:cs="Arial" w:hAnsi="Arial" w:eastAsia="Arial"/>
          <w:sz w:val="24"/>
          <w:szCs w:val="24"/>
          <w:lang w:val="en-US"/>
        </w:rPr>
      </w:pPr>
      <w:r>
        <w:rPr>
          <w:rFonts w:ascii="Arial" w:hAnsi="Arial"/>
          <w:sz w:val="24"/>
          <w:szCs w:val="24"/>
          <w:rtl w:val="0"/>
          <w:lang w:val="en-US"/>
        </w:rPr>
        <w:t>10.5. The Jury will sum up in Kaliningrad on 7 June, 2019.</w:t>
      </w:r>
    </w:p>
    <w:p>
      <w:pPr>
        <w:pStyle w:val="Normal.0"/>
        <w:jc w:val="both"/>
        <w:rPr>
          <w:rFonts w:ascii="Arial" w:cs="Arial" w:hAnsi="Arial" w:eastAsia="Arial"/>
          <w:sz w:val="24"/>
          <w:szCs w:val="24"/>
          <w:lang w:val="en-US"/>
        </w:rPr>
      </w:pPr>
      <w:r>
        <w:rPr>
          <w:rFonts w:ascii="Arial" w:hAnsi="Arial"/>
          <w:sz w:val="24"/>
          <w:szCs w:val="24"/>
          <w:rtl w:val="0"/>
          <w:lang w:val="en-US"/>
        </w:rPr>
        <w:t>10.6. The Executive Secretary shall prepare minutes of the Jury session signed by all the members.</w:t>
      </w:r>
    </w:p>
    <w:p>
      <w:pPr>
        <w:pStyle w:val="Normal.0"/>
        <w:jc w:val="both"/>
        <w:rPr>
          <w:rFonts w:ascii="Arial" w:cs="Arial" w:hAnsi="Arial" w:eastAsia="Arial"/>
          <w:sz w:val="24"/>
          <w:szCs w:val="24"/>
          <w:lang w:val="en-US"/>
        </w:rPr>
      </w:pPr>
      <w:r>
        <w:rPr>
          <w:rFonts w:ascii="Arial" w:hAnsi="Arial"/>
          <w:sz w:val="24"/>
          <w:szCs w:val="24"/>
          <w:rtl w:val="0"/>
          <w:lang w:val="en-US"/>
        </w:rPr>
        <w:t>10.7. The Chairperson of the Jury shall check and sign the minutes of the Jury session. The minutes shall contain all the decisions made by the Jury. The minutes shall be disseminated among stakeholders after the procedure is complete.</w:t>
      </w:r>
    </w:p>
    <w:p>
      <w:pPr>
        <w:pStyle w:val="Normal.0"/>
        <w:jc w:val="both"/>
        <w:rPr>
          <w:rFonts w:ascii="Arial" w:cs="Arial" w:hAnsi="Arial" w:eastAsia="Arial"/>
          <w:sz w:val="24"/>
          <w:szCs w:val="24"/>
          <w:lang w:val="en-US"/>
        </w:rPr>
      </w:pPr>
      <w:r>
        <w:rPr>
          <w:rFonts w:ascii="Arial" w:hAnsi="Arial"/>
          <w:sz w:val="24"/>
          <w:szCs w:val="24"/>
          <w:rtl w:val="0"/>
          <w:lang w:val="en-US"/>
        </w:rPr>
        <w:t>10.8. The Executive Secretary shall announce results of the Competition to prize winners, to the Union of Architects of the RF and the Kaliningrad Branch of the Union of Architects of the RF, to whom copies of the Jury report will be sent. In addition, the results will be announced at a media conference.</w:t>
      </w:r>
    </w:p>
    <w:p>
      <w:pPr>
        <w:pStyle w:val="Normal.0"/>
        <w:jc w:val="both"/>
        <w:rPr>
          <w:rFonts w:ascii="Arial" w:cs="Arial" w:hAnsi="Arial" w:eastAsia="Arial"/>
          <w:sz w:val="24"/>
          <w:szCs w:val="24"/>
          <w:lang w:val="en-US"/>
        </w:rPr>
      </w:pPr>
      <w:r>
        <w:rPr>
          <w:rFonts w:ascii="Arial" w:hAnsi="Arial"/>
          <w:sz w:val="24"/>
          <w:szCs w:val="24"/>
          <w:rtl w:val="0"/>
          <w:lang w:val="en-US"/>
        </w:rPr>
        <w:t>10.9. A media conference will be arranged in Kaliningrad and timed to the opening of the exhibition of the projects indicating author teams.</w:t>
      </w:r>
    </w:p>
    <w:p>
      <w:pPr>
        <w:pStyle w:val="Normal.0"/>
        <w:jc w:val="both"/>
        <w:rPr>
          <w:rFonts w:ascii="Arial" w:cs="Arial" w:hAnsi="Arial" w:eastAsia="Arial"/>
          <w:sz w:val="24"/>
          <w:szCs w:val="24"/>
          <w:lang w:val="en-US"/>
        </w:rPr>
      </w:pPr>
    </w:p>
    <w:p>
      <w:pPr>
        <w:pStyle w:val="Normal.0"/>
        <w:jc w:val="both"/>
        <w:rPr>
          <w:rFonts w:ascii="Arial" w:cs="Arial" w:hAnsi="Arial" w:eastAsia="Arial"/>
          <w:b w:val="1"/>
          <w:bCs w:val="1"/>
          <w:sz w:val="24"/>
          <w:szCs w:val="24"/>
          <w:lang w:val="en-US"/>
        </w:rPr>
      </w:pPr>
      <w:r>
        <w:rPr>
          <w:rFonts w:ascii="Arial" w:hAnsi="Arial"/>
          <w:b w:val="1"/>
          <w:bCs w:val="1"/>
          <w:sz w:val="24"/>
          <w:szCs w:val="24"/>
          <w:rtl w:val="0"/>
          <w:lang w:val="en-US"/>
        </w:rPr>
        <w:t>11. THE SCHEDULED PLAN</w:t>
      </w:r>
    </w:p>
    <w:tbl>
      <w:tblPr>
        <w:tblW w:w="95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90"/>
        <w:gridCol w:w="3190"/>
        <w:gridCol w:w="3191"/>
      </w:tblGrid>
      <w:tr>
        <w:tblPrEx>
          <w:shd w:val="clear" w:color="auto" w:fill="ced7e7"/>
        </w:tblPrEx>
        <w:trPr>
          <w:trHeight w:val="282" w:hRule="atLeast"/>
        </w:trPr>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4"/>
                <w:szCs w:val="24"/>
                <w:rtl w:val="0"/>
                <w:lang w:val="en-US"/>
              </w:rPr>
              <w:t>Day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Arial" w:hAnsi="Arial"/>
                <w:b w:val="1"/>
                <w:bCs w:val="1"/>
                <w:sz w:val="24"/>
                <w:szCs w:val="24"/>
                <w:rtl w:val="0"/>
                <w:lang w:val="en-US"/>
              </w:rPr>
              <w:t>Event</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Arial" w:hAnsi="Arial"/>
                <w:b w:val="1"/>
                <w:bCs w:val="1"/>
                <w:sz w:val="24"/>
                <w:szCs w:val="24"/>
                <w:rtl w:val="0"/>
                <w:lang w:val="en-US"/>
              </w:rPr>
              <w:t>Venue / platform</w:t>
            </w:r>
          </w:p>
        </w:tc>
      </w:tr>
      <w:tr>
        <w:tblPrEx>
          <w:shd w:val="clear" w:color="auto" w:fill="ced7e7"/>
        </w:tblPrEx>
        <w:trPr>
          <w:trHeight w:val="842" w:hRule="atLeast"/>
        </w:trPr>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Arial" w:cs="Arial" w:hAnsi="Arial" w:eastAsia="Arial"/>
                <w:sz w:val="24"/>
                <w:szCs w:val="24"/>
              </w:rPr>
            </w:pPr>
            <w:r>
              <w:rPr>
                <w:rFonts w:ascii="Arial" w:hAnsi="Arial"/>
                <w:sz w:val="24"/>
                <w:szCs w:val="24"/>
                <w:rtl w:val="0"/>
                <w:lang w:val="en-US"/>
              </w:rPr>
              <w:t>1 March, 2019</w:t>
            </w:r>
          </w:p>
          <w:p>
            <w:pPr>
              <w:pStyle w:val="Normal.0"/>
              <w:bidi w:val="0"/>
              <w:spacing w:after="0" w:line="240" w:lineRule="auto"/>
              <w:ind w:left="0" w:right="0" w:firstLine="0"/>
              <w:jc w:val="both"/>
              <w:rPr>
                <w:rtl w:val="0"/>
              </w:rPr>
            </w:pPr>
            <w:r>
              <w:rPr>
                <w:rFonts w:ascii="Arial" w:hAnsi="Arial"/>
                <w:sz w:val="24"/>
                <w:szCs w:val="24"/>
                <w:rtl w:val="0"/>
                <w:lang w:val="en-US"/>
              </w:rPr>
              <w:t>Friday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Announcement of the Competition and registration of participants</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www.world-ocean.ru</w:t>
            </w:r>
          </w:p>
        </w:tc>
      </w:tr>
      <w:tr>
        <w:tblPrEx>
          <w:shd w:val="clear" w:color="auto" w:fill="ced7e7"/>
        </w:tblPrEx>
        <w:trPr>
          <w:trHeight w:val="1122" w:hRule="atLeast"/>
        </w:trPr>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Arial" w:cs="Arial" w:hAnsi="Arial" w:eastAsia="Arial"/>
                <w:sz w:val="24"/>
                <w:szCs w:val="24"/>
              </w:rPr>
            </w:pPr>
            <w:r>
              <w:rPr>
                <w:rFonts w:ascii="Arial" w:hAnsi="Arial"/>
                <w:sz w:val="24"/>
                <w:szCs w:val="24"/>
                <w:rtl w:val="0"/>
                <w:lang w:val="en-US"/>
              </w:rPr>
              <w:t>1 March, 2019</w:t>
            </w:r>
          </w:p>
          <w:p>
            <w:pPr>
              <w:pStyle w:val="Normal.0"/>
              <w:bidi w:val="0"/>
              <w:spacing w:after="0" w:line="240" w:lineRule="auto"/>
              <w:ind w:left="0" w:right="0" w:firstLine="0"/>
              <w:jc w:val="both"/>
              <w:rPr>
                <w:rFonts w:ascii="Arial" w:cs="Arial" w:hAnsi="Arial" w:eastAsia="Arial"/>
                <w:sz w:val="24"/>
                <w:szCs w:val="24"/>
                <w:rtl w:val="0"/>
              </w:rPr>
            </w:pPr>
            <w:r>
              <w:rPr>
                <w:rFonts w:ascii="Arial" w:hAnsi="Arial"/>
                <w:sz w:val="24"/>
                <w:szCs w:val="24"/>
                <w:rtl w:val="0"/>
                <w:lang w:val="en-US"/>
              </w:rPr>
              <w:t>Friday</w:t>
            </w:r>
          </w:p>
          <w:p>
            <w:pPr>
              <w:pStyle w:val="Normal.0"/>
              <w:bidi w:val="0"/>
              <w:spacing w:after="0" w:line="240" w:lineRule="auto"/>
              <w:ind w:left="0" w:right="0" w:firstLine="0"/>
              <w:jc w:val="both"/>
              <w:rPr>
                <w:rFonts w:ascii="Arial" w:cs="Arial" w:hAnsi="Arial" w:eastAsia="Arial"/>
                <w:sz w:val="24"/>
                <w:szCs w:val="24"/>
                <w:rtl w:val="0"/>
              </w:rPr>
            </w:pPr>
            <w:r>
              <w:rPr>
                <w:rFonts w:ascii="Arial" w:hAnsi="Arial"/>
                <w:sz w:val="24"/>
                <w:szCs w:val="24"/>
                <w:rtl w:val="0"/>
                <w:lang w:val="en-US"/>
              </w:rPr>
              <w:t>20 March, 2019</w:t>
            </w:r>
          </w:p>
          <w:p>
            <w:pPr>
              <w:pStyle w:val="Normal.0"/>
              <w:bidi w:val="0"/>
              <w:spacing w:after="0" w:line="240" w:lineRule="auto"/>
              <w:ind w:left="0" w:right="0" w:firstLine="0"/>
              <w:jc w:val="both"/>
              <w:rPr>
                <w:rtl w:val="0"/>
              </w:rPr>
            </w:pPr>
            <w:r>
              <w:rPr>
                <w:rFonts w:ascii="Arial" w:hAnsi="Arial"/>
                <w:sz w:val="24"/>
                <w:szCs w:val="24"/>
                <w:rtl w:val="0"/>
                <w:lang w:val="en-US"/>
              </w:rPr>
              <w:t>Sunday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Q &amp; A, advice</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Arial" w:cs="Arial" w:hAnsi="Arial" w:eastAsia="Arial"/>
                <w:sz w:val="24"/>
                <w:szCs w:val="24"/>
              </w:rPr>
            </w:pPr>
            <w:r>
              <w:rPr>
                <w:rStyle w:val="Hyperlink.1"/>
                <w:rFonts w:ascii="Arial" w:cs="Arial" w:hAnsi="Arial" w:eastAsia="Arial"/>
                <w:sz w:val="24"/>
                <w:szCs w:val="24"/>
                <w:lang w:val="en-US"/>
              </w:rPr>
              <w:fldChar w:fldCharType="begin" w:fldLock="0"/>
            </w:r>
            <w:r>
              <w:rPr>
                <w:rStyle w:val="Hyperlink.1"/>
                <w:rFonts w:ascii="Arial" w:cs="Arial" w:hAnsi="Arial" w:eastAsia="Arial"/>
                <w:sz w:val="24"/>
                <w:szCs w:val="24"/>
                <w:lang w:val="en-US"/>
              </w:rPr>
              <w:instrText xml:space="preserve"> HYPERLINK "http://www.world-ocean.ru"</w:instrText>
            </w:r>
            <w:r>
              <w:rPr>
                <w:rStyle w:val="Hyperlink.1"/>
                <w:rFonts w:ascii="Arial" w:cs="Arial" w:hAnsi="Arial" w:eastAsia="Arial"/>
                <w:sz w:val="24"/>
                <w:szCs w:val="24"/>
                <w:lang w:val="en-US"/>
              </w:rPr>
              <w:fldChar w:fldCharType="separate" w:fldLock="0"/>
            </w:r>
            <w:r>
              <w:rPr>
                <w:rStyle w:val="Hyperlink.1"/>
                <w:rFonts w:ascii="Arial" w:hAnsi="Arial"/>
                <w:sz w:val="24"/>
                <w:szCs w:val="24"/>
                <w:rtl w:val="0"/>
                <w:lang w:val="en-US"/>
              </w:rPr>
              <w:t>www.world-ocean.ru</w:t>
            </w:r>
            <w:r>
              <w:rPr>
                <w:rFonts w:ascii="Arial" w:cs="Arial" w:hAnsi="Arial" w:eastAsia="Arial"/>
                <w:sz w:val="24"/>
                <w:szCs w:val="24"/>
              </w:rPr>
              <w:fldChar w:fldCharType="end" w:fldLock="0"/>
            </w:r>
          </w:p>
          <w:p>
            <w:pPr>
              <w:pStyle w:val="Normal.0"/>
              <w:bidi w:val="0"/>
              <w:spacing w:after="0" w:line="240" w:lineRule="auto"/>
              <w:ind w:left="0" w:right="0" w:firstLine="0"/>
              <w:jc w:val="both"/>
              <w:rPr>
                <w:rtl w:val="0"/>
              </w:rPr>
            </w:pPr>
            <w:r>
              <w:rPr>
                <w:rFonts w:ascii="Arial" w:hAnsi="Arial"/>
                <w:sz w:val="24"/>
                <w:szCs w:val="24"/>
                <w:rtl w:val="0"/>
                <w:lang w:val="en-US"/>
              </w:rPr>
              <w:t>most@</w:t>
            </w:r>
            <w:r>
              <w:rPr>
                <w:rFonts w:ascii="Calibri" w:cs="Calibri" w:hAnsi="Calibri" w:eastAsia="Calibri"/>
                <w:sz w:val="22"/>
                <w:szCs w:val="22"/>
                <w:rtl w:val="0"/>
                <w:lang w:val="en-US"/>
              </w:rPr>
              <w:t xml:space="preserve"> </w:t>
            </w:r>
            <w:r>
              <w:rPr>
                <w:rFonts w:ascii="Arial" w:hAnsi="Arial"/>
                <w:sz w:val="24"/>
                <w:szCs w:val="24"/>
                <w:rtl w:val="0"/>
                <w:lang w:val="en-US"/>
              </w:rPr>
              <w:t>world-ocean.ru</w:t>
            </w:r>
          </w:p>
        </w:tc>
      </w:tr>
      <w:tr>
        <w:tblPrEx>
          <w:shd w:val="clear" w:color="auto" w:fill="ced7e7"/>
        </w:tblPrEx>
        <w:trPr>
          <w:trHeight w:val="562" w:hRule="atLeast"/>
        </w:trPr>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Arial" w:cs="Arial" w:hAnsi="Arial" w:eastAsia="Arial"/>
                <w:sz w:val="24"/>
                <w:szCs w:val="24"/>
              </w:rPr>
            </w:pPr>
            <w:r>
              <w:rPr>
                <w:rFonts w:ascii="Arial" w:hAnsi="Arial"/>
                <w:sz w:val="24"/>
                <w:szCs w:val="24"/>
                <w:rtl w:val="0"/>
                <w:lang w:val="en-US"/>
              </w:rPr>
              <w:t>22 April, 2019</w:t>
            </w:r>
          </w:p>
          <w:p>
            <w:pPr>
              <w:pStyle w:val="Normal.0"/>
              <w:bidi w:val="0"/>
              <w:spacing w:after="0" w:line="240" w:lineRule="auto"/>
              <w:ind w:left="0" w:right="0" w:firstLine="0"/>
              <w:jc w:val="both"/>
              <w:rPr>
                <w:rtl w:val="0"/>
              </w:rPr>
            </w:pPr>
            <w:r>
              <w:rPr>
                <w:rFonts w:ascii="Arial" w:hAnsi="Arial"/>
                <w:sz w:val="24"/>
                <w:szCs w:val="24"/>
                <w:rtl w:val="0"/>
                <w:lang w:val="en-US"/>
              </w:rPr>
              <w:t>Monday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 xml:space="preserve">Opening date for submitting projects </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www.world-ocean.ru</w:t>
            </w:r>
          </w:p>
        </w:tc>
      </w:tr>
      <w:tr>
        <w:tblPrEx>
          <w:shd w:val="clear" w:color="auto" w:fill="ced7e7"/>
        </w:tblPrEx>
        <w:trPr>
          <w:trHeight w:val="562" w:hRule="atLeast"/>
        </w:trPr>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Arial" w:cs="Arial" w:hAnsi="Arial" w:eastAsia="Arial"/>
                <w:sz w:val="24"/>
                <w:szCs w:val="24"/>
              </w:rPr>
            </w:pPr>
            <w:r>
              <w:rPr>
                <w:rFonts w:ascii="Arial" w:hAnsi="Arial"/>
                <w:sz w:val="24"/>
                <w:szCs w:val="24"/>
                <w:rtl w:val="0"/>
                <w:lang w:val="en-US"/>
              </w:rPr>
              <w:t>1 June, 2019</w:t>
            </w:r>
          </w:p>
          <w:p>
            <w:pPr>
              <w:pStyle w:val="Normal.0"/>
              <w:bidi w:val="0"/>
              <w:spacing w:after="0" w:line="240" w:lineRule="auto"/>
              <w:ind w:left="0" w:right="0" w:firstLine="0"/>
              <w:jc w:val="both"/>
              <w:rPr>
                <w:rtl w:val="0"/>
              </w:rPr>
            </w:pPr>
            <w:r>
              <w:rPr>
                <w:rFonts w:ascii="Arial" w:hAnsi="Arial"/>
                <w:sz w:val="24"/>
                <w:szCs w:val="24"/>
                <w:rtl w:val="0"/>
                <w:lang w:val="en-US"/>
              </w:rPr>
              <w:t>Saturday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Closing date for submitting projects</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www.world-ocean.ru</w:t>
            </w:r>
          </w:p>
        </w:tc>
      </w:tr>
      <w:tr>
        <w:tblPrEx>
          <w:shd w:val="clear" w:color="auto" w:fill="ced7e7"/>
        </w:tblPrEx>
        <w:trPr>
          <w:trHeight w:val="842" w:hRule="atLeast"/>
        </w:trPr>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Arial" w:cs="Arial" w:hAnsi="Arial" w:eastAsia="Arial"/>
                <w:sz w:val="24"/>
                <w:szCs w:val="24"/>
              </w:rPr>
            </w:pPr>
            <w:r>
              <w:rPr>
                <w:rFonts w:ascii="Arial" w:hAnsi="Arial"/>
                <w:sz w:val="24"/>
                <w:szCs w:val="24"/>
                <w:rtl w:val="0"/>
                <w:lang w:val="en-US"/>
              </w:rPr>
              <w:t>6 June, 2019</w:t>
            </w:r>
          </w:p>
          <w:p>
            <w:pPr>
              <w:pStyle w:val="Normal.0"/>
              <w:bidi w:val="0"/>
              <w:spacing w:after="0" w:line="240" w:lineRule="auto"/>
              <w:ind w:left="0" w:right="0" w:firstLine="0"/>
              <w:jc w:val="both"/>
              <w:rPr>
                <w:rtl w:val="0"/>
              </w:rPr>
            </w:pPr>
            <w:r>
              <w:rPr>
                <w:rFonts w:ascii="Arial" w:hAnsi="Arial"/>
                <w:sz w:val="24"/>
                <w:szCs w:val="24"/>
                <w:rtl w:val="0"/>
                <w:lang w:val="en-US"/>
              </w:rPr>
              <w:t>Thursday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Expert report. Long list of works selected by the Experts for the Jury</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www.world-ocean.ru</w:t>
            </w:r>
          </w:p>
        </w:tc>
      </w:tr>
      <w:tr>
        <w:tblPrEx>
          <w:shd w:val="clear" w:color="auto" w:fill="ced7e7"/>
        </w:tblPrEx>
        <w:trPr>
          <w:trHeight w:val="562" w:hRule="atLeast"/>
        </w:trPr>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Arial" w:cs="Arial" w:hAnsi="Arial" w:eastAsia="Arial"/>
                <w:sz w:val="24"/>
                <w:szCs w:val="24"/>
              </w:rPr>
            </w:pPr>
            <w:r>
              <w:rPr>
                <w:rFonts w:ascii="Arial" w:hAnsi="Arial"/>
                <w:sz w:val="24"/>
                <w:szCs w:val="24"/>
                <w:rtl w:val="0"/>
                <w:lang w:val="en-US"/>
              </w:rPr>
              <w:t>7 June, 2019</w:t>
            </w:r>
          </w:p>
          <w:p>
            <w:pPr>
              <w:pStyle w:val="Normal.0"/>
              <w:bidi w:val="0"/>
              <w:spacing w:after="0" w:line="240" w:lineRule="auto"/>
              <w:ind w:left="0" w:right="0" w:firstLine="0"/>
              <w:jc w:val="both"/>
              <w:rPr>
                <w:rtl w:val="0"/>
              </w:rPr>
            </w:pPr>
            <w:r>
              <w:rPr>
                <w:rFonts w:ascii="Arial" w:hAnsi="Arial"/>
                <w:sz w:val="24"/>
                <w:szCs w:val="24"/>
                <w:rtl w:val="0"/>
                <w:lang w:val="en-US"/>
              </w:rPr>
              <w:t>Friday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Jury Session. Exhibition of the competition works</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MWO</w:t>
            </w:r>
          </w:p>
        </w:tc>
      </w:tr>
      <w:tr>
        <w:tblPrEx>
          <w:shd w:val="clear" w:color="auto" w:fill="ced7e7"/>
        </w:tblPrEx>
        <w:trPr>
          <w:trHeight w:val="562" w:hRule="atLeast"/>
        </w:trPr>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Arial" w:cs="Arial" w:hAnsi="Arial" w:eastAsia="Arial"/>
                <w:sz w:val="24"/>
                <w:szCs w:val="24"/>
              </w:rPr>
            </w:pPr>
            <w:r>
              <w:rPr>
                <w:rFonts w:ascii="Arial" w:hAnsi="Arial"/>
                <w:sz w:val="24"/>
                <w:szCs w:val="24"/>
                <w:rtl w:val="0"/>
                <w:lang w:val="en-US"/>
              </w:rPr>
              <w:t>8 June, 2019</w:t>
            </w:r>
          </w:p>
          <w:p>
            <w:pPr>
              <w:pStyle w:val="Normal.0"/>
              <w:bidi w:val="0"/>
              <w:spacing w:after="0" w:line="240" w:lineRule="auto"/>
              <w:ind w:left="0" w:right="0" w:firstLine="0"/>
              <w:jc w:val="both"/>
              <w:rPr>
                <w:rtl w:val="0"/>
              </w:rPr>
            </w:pPr>
            <w:r>
              <w:rPr>
                <w:rFonts w:ascii="Arial" w:hAnsi="Arial"/>
                <w:sz w:val="24"/>
                <w:szCs w:val="24"/>
                <w:rtl w:val="0"/>
                <w:lang w:val="en-US"/>
              </w:rPr>
              <w:t>Saturday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Award Ceremony, media briefing</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Arial" w:hAnsi="Arial"/>
                <w:sz w:val="24"/>
                <w:szCs w:val="24"/>
                <w:rtl w:val="0"/>
                <w:lang w:val="en-US"/>
              </w:rPr>
              <w:t>MWO</w:t>
            </w:r>
          </w:p>
        </w:tc>
      </w:tr>
    </w:tbl>
    <w:p>
      <w:pPr>
        <w:pStyle w:val="Normal.0"/>
        <w:widowControl w:val="0"/>
        <w:spacing w:line="240" w:lineRule="auto"/>
        <w:jc w:val="both"/>
        <w:rPr>
          <w:rFonts w:ascii="Arial" w:cs="Arial" w:hAnsi="Arial" w:eastAsia="Arial"/>
          <w:b w:val="1"/>
          <w:bCs w:val="1"/>
          <w:sz w:val="24"/>
          <w:szCs w:val="24"/>
          <w:lang w:val="en-US"/>
        </w:rPr>
      </w:pPr>
    </w:p>
    <w:p>
      <w:pPr>
        <w:pStyle w:val="Normal.0"/>
        <w:jc w:val="both"/>
        <w:rPr>
          <w:rFonts w:ascii="Arial" w:cs="Arial" w:hAnsi="Arial" w:eastAsia="Arial"/>
          <w:sz w:val="24"/>
          <w:szCs w:val="24"/>
          <w:lang w:val="en-US"/>
        </w:rPr>
      </w:pPr>
    </w:p>
    <w:p>
      <w:pPr>
        <w:pStyle w:val="Normal.0"/>
        <w:jc w:val="both"/>
        <w:rPr>
          <w:rFonts w:ascii="Arial" w:cs="Arial" w:hAnsi="Arial" w:eastAsia="Arial"/>
          <w:sz w:val="24"/>
          <w:szCs w:val="24"/>
          <w:lang w:val="en-US"/>
        </w:rPr>
      </w:pPr>
      <w:r>
        <w:rPr>
          <w:rFonts w:ascii="Arial" w:hAnsi="Arial"/>
          <w:sz w:val="24"/>
          <w:szCs w:val="24"/>
          <w:rtl w:val="0"/>
          <w:lang w:val="en-US"/>
        </w:rPr>
        <w:t xml:space="preserve">8 June, 2019 </w:t>
      </w:r>
      <w:r>
        <w:rPr>
          <w:rFonts w:ascii="Arial" w:hAnsi="Arial" w:hint="default"/>
          <w:sz w:val="24"/>
          <w:szCs w:val="24"/>
          <w:rtl w:val="0"/>
          <w:lang w:val="en-US"/>
        </w:rPr>
        <w:t xml:space="preserve">– </w:t>
      </w:r>
      <w:r>
        <w:rPr>
          <w:rFonts w:ascii="Arial" w:hAnsi="Arial"/>
          <w:sz w:val="24"/>
          <w:szCs w:val="24"/>
          <w:rtl w:val="0"/>
          <w:lang w:val="en-US"/>
        </w:rPr>
        <w:t>Award Ceremony on World Oceans Day</w:t>
      </w:r>
    </w:p>
    <w:p>
      <w:pPr>
        <w:pStyle w:val="Normal.0"/>
        <w:jc w:val="both"/>
        <w:rPr>
          <w:rFonts w:ascii="Arial" w:cs="Arial" w:hAnsi="Arial" w:eastAsia="Arial"/>
          <w:sz w:val="24"/>
          <w:szCs w:val="24"/>
          <w:lang w:val="en-US"/>
        </w:rPr>
      </w:pPr>
    </w:p>
    <w:p>
      <w:pPr>
        <w:pStyle w:val="Normal.0"/>
        <w:jc w:val="both"/>
        <w:rPr>
          <w:rFonts w:ascii="Arial" w:cs="Arial" w:hAnsi="Arial" w:eastAsia="Arial"/>
          <w:sz w:val="24"/>
          <w:szCs w:val="24"/>
          <w:lang w:val="en-US"/>
        </w:rPr>
      </w:pPr>
    </w:p>
    <w:p>
      <w:pPr>
        <w:pStyle w:val="Normal.0"/>
        <w:jc w:val="both"/>
        <w:rPr>
          <w:rFonts w:ascii="Arial" w:cs="Arial" w:hAnsi="Arial" w:eastAsia="Arial"/>
          <w:sz w:val="24"/>
          <w:szCs w:val="24"/>
          <w:lang w:val="en-US"/>
        </w:rPr>
      </w:pPr>
    </w:p>
    <w:p>
      <w:pPr>
        <w:pStyle w:val="Normal.0"/>
        <w:jc w:val="both"/>
        <w:rPr>
          <w:rFonts w:ascii="Arial" w:cs="Arial" w:hAnsi="Arial" w:eastAsia="Arial"/>
          <w:sz w:val="24"/>
          <w:szCs w:val="24"/>
          <w:lang w:val="en-US"/>
        </w:rPr>
      </w:pPr>
    </w:p>
    <w:p>
      <w:pPr>
        <w:pStyle w:val="Normal.0"/>
        <w:jc w:val="both"/>
        <w:rPr>
          <w:rFonts w:ascii="Arial" w:cs="Arial" w:hAnsi="Arial" w:eastAsia="Arial"/>
          <w:sz w:val="24"/>
          <w:szCs w:val="24"/>
          <w:lang w:val="en-US"/>
        </w:rPr>
      </w:pPr>
    </w:p>
    <w:p>
      <w:pPr>
        <w:pStyle w:val="Normal.0"/>
        <w:jc w:val="center"/>
        <w:rPr>
          <w:rFonts w:ascii="Arial" w:cs="Arial" w:hAnsi="Arial" w:eastAsia="Arial"/>
          <w:sz w:val="24"/>
          <w:szCs w:val="24"/>
          <w:u w:val="single"/>
          <w:lang w:val="en-US"/>
        </w:rPr>
      </w:pPr>
    </w:p>
    <w:p>
      <w:pPr>
        <w:pStyle w:val="Normal.0"/>
        <w:jc w:val="center"/>
      </w:pPr>
      <w:r>
        <w:rPr>
          <w:rFonts w:ascii="Arial" w:cs="Arial" w:hAnsi="Arial" w:eastAsia="Arial"/>
          <w:sz w:val="24"/>
          <w:szCs w:val="24"/>
          <w:u w:val="single"/>
          <w:lang w:val="en-US"/>
        </w:rPr>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character" w:styleId="Ссылка">
    <w:name w:val="Ссылка"/>
    <w:rPr>
      <w:color w:val="0000ff"/>
      <w:u w:val="single" w:color="0000ff"/>
    </w:rPr>
  </w:style>
  <w:style w:type="character" w:styleId="Hyperlink.0">
    <w:name w:val="Hyperlink.0"/>
    <w:basedOn w:val="Ссылка"/>
    <w:next w:val="Hyperlink.0"/>
    <w:rPr>
      <w:rFonts w:ascii="Arial" w:cs="Arial" w:hAnsi="Arial" w:eastAsia="Arial"/>
      <w:sz w:val="24"/>
      <w:szCs w:val="24"/>
      <w:lang w:val="en-US"/>
    </w:rPr>
  </w:style>
  <w:style w:type="character" w:styleId="Hyperlink.1">
    <w:name w:val="Hyperlink.1"/>
    <w:basedOn w:val="Ссылка"/>
    <w:next w:val="Hyperlink.1"/>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